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diagrams/drawing1.xml" ContentType="application/vnd.ms-office.drawingml.diagramDrawing+xml"/>
  <Override PartName="/word/diagrams/quickStyle1.xml" ContentType="application/vnd.openxmlformats-officedocument.drawingml.diagramStyle+xml"/>
  <Override PartName="/word/diagrams/colors1.xml" ContentType="application/vnd.openxmlformats-officedocument.drawingml.diagramColors+xml"/>
  <Override PartName="/word/diagrams/layout1.xml" ContentType="application/vnd.openxmlformats-officedocument.drawingml.diagramLayout+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9CC" w:rsidRPr="00C349CC" w:rsidRDefault="00C349CC" w:rsidP="00C349CC">
      <w:pPr>
        <w:jc w:val="center"/>
        <w:rPr>
          <w:b/>
          <w:sz w:val="44"/>
          <w:u w:val="single"/>
        </w:rPr>
      </w:pPr>
      <w:r w:rsidRPr="00C349CC">
        <w:rPr>
          <w:b/>
          <w:sz w:val="44"/>
          <w:u w:val="single"/>
        </w:rPr>
        <w:t xml:space="preserve">Government and Politics </w:t>
      </w:r>
      <w:proofErr w:type="spellStart"/>
      <w:r w:rsidRPr="00C349CC">
        <w:rPr>
          <w:b/>
          <w:sz w:val="44"/>
          <w:u w:val="single"/>
        </w:rPr>
        <w:t>Yr</w:t>
      </w:r>
      <w:proofErr w:type="spellEnd"/>
      <w:r w:rsidRPr="00C349CC">
        <w:rPr>
          <w:b/>
          <w:sz w:val="44"/>
          <w:u w:val="single"/>
        </w:rPr>
        <w:t xml:space="preserve"> 11 into </w:t>
      </w:r>
      <w:proofErr w:type="spellStart"/>
      <w:r w:rsidRPr="00C349CC">
        <w:rPr>
          <w:b/>
          <w:sz w:val="44"/>
          <w:u w:val="single"/>
        </w:rPr>
        <w:t>Yr</w:t>
      </w:r>
      <w:proofErr w:type="spellEnd"/>
      <w:r w:rsidRPr="00C349CC">
        <w:rPr>
          <w:b/>
          <w:sz w:val="44"/>
          <w:u w:val="single"/>
        </w:rPr>
        <w:t xml:space="preserve"> 12 Holiday Preparation Work</w:t>
      </w:r>
    </w:p>
    <w:p w:rsidR="00C349CC" w:rsidRDefault="0055475D" w:rsidP="00267F03">
      <w:pPr>
        <w:jc w:val="both"/>
        <w:rPr>
          <w:sz w:val="28"/>
          <w:szCs w:val="28"/>
        </w:rPr>
      </w:pPr>
      <w:r w:rsidRPr="00C349CC">
        <w:rPr>
          <w:sz w:val="28"/>
          <w:szCs w:val="28"/>
        </w:rPr>
        <w:t xml:space="preserve">This Summer Project Booklet </w:t>
      </w:r>
      <w:r w:rsidRPr="00C349CC">
        <w:rPr>
          <w:sz w:val="28"/>
          <w:szCs w:val="28"/>
        </w:rPr>
        <w:t>is designed to give you a head start on UK</w:t>
      </w:r>
      <w:r w:rsidR="00C349CC" w:rsidRPr="00C349CC">
        <w:rPr>
          <w:sz w:val="28"/>
          <w:szCs w:val="28"/>
        </w:rPr>
        <w:t xml:space="preserve"> Government and </w:t>
      </w:r>
      <w:r w:rsidRPr="00C349CC">
        <w:rPr>
          <w:sz w:val="28"/>
          <w:szCs w:val="28"/>
        </w:rPr>
        <w:t>Politics</w:t>
      </w:r>
      <w:r w:rsidR="00C349CC" w:rsidRPr="00C349CC">
        <w:rPr>
          <w:sz w:val="28"/>
          <w:szCs w:val="28"/>
        </w:rPr>
        <w:t xml:space="preserve">, which is the first part of the specification you will be studying in </w:t>
      </w:r>
      <w:proofErr w:type="spellStart"/>
      <w:r w:rsidR="00C349CC" w:rsidRPr="00C349CC">
        <w:rPr>
          <w:sz w:val="28"/>
          <w:szCs w:val="28"/>
        </w:rPr>
        <w:t>Yr</w:t>
      </w:r>
      <w:proofErr w:type="spellEnd"/>
      <w:r w:rsidR="00C349CC" w:rsidRPr="00C349CC">
        <w:rPr>
          <w:sz w:val="28"/>
          <w:szCs w:val="28"/>
        </w:rPr>
        <w:t xml:space="preserve"> 12. </w:t>
      </w:r>
      <w:r w:rsidRPr="00C349CC">
        <w:rPr>
          <w:sz w:val="28"/>
          <w:szCs w:val="28"/>
        </w:rPr>
        <w:t xml:space="preserve"> You’ll explore democracy and participation, political parties, electoral systems, voting behaviour, and the media</w:t>
      </w:r>
      <w:r w:rsidR="00C349CC" w:rsidRPr="00C349CC">
        <w:rPr>
          <w:sz w:val="28"/>
          <w:szCs w:val="28"/>
        </w:rPr>
        <w:t xml:space="preserve"> </w:t>
      </w:r>
      <w:r w:rsidRPr="00C349CC">
        <w:rPr>
          <w:sz w:val="28"/>
          <w:szCs w:val="28"/>
        </w:rPr>
        <w:t xml:space="preserve">while also diving into the UK constitution, Parliamentary law-making, the Prime Minister and Cabinet, and </w:t>
      </w:r>
      <w:r w:rsidR="00C349CC" w:rsidRPr="00C349CC">
        <w:rPr>
          <w:sz w:val="28"/>
          <w:szCs w:val="28"/>
        </w:rPr>
        <w:t xml:space="preserve">the UK judiciary.  </w:t>
      </w:r>
    </w:p>
    <w:p w:rsidR="00555302" w:rsidRPr="00C349CC" w:rsidRDefault="0055475D" w:rsidP="00267F03">
      <w:pPr>
        <w:jc w:val="both"/>
        <w:rPr>
          <w:sz w:val="28"/>
          <w:szCs w:val="28"/>
        </w:rPr>
      </w:pPr>
      <w:r w:rsidRPr="00C349CC">
        <w:rPr>
          <w:sz w:val="28"/>
          <w:szCs w:val="28"/>
        </w:rPr>
        <w:t xml:space="preserve">The </w:t>
      </w:r>
      <w:r w:rsidR="00C349CC">
        <w:rPr>
          <w:sz w:val="28"/>
          <w:szCs w:val="28"/>
        </w:rPr>
        <w:t xml:space="preserve">activities in this pack </w:t>
      </w:r>
      <w:r w:rsidRPr="00C349CC">
        <w:rPr>
          <w:sz w:val="28"/>
          <w:szCs w:val="28"/>
        </w:rPr>
        <w:t>mirrors exactly the AO1 knowledge you need and sharpens your AO2/AO3 analysis and evaluation</w:t>
      </w:r>
      <w:r w:rsidR="00C349CC">
        <w:rPr>
          <w:sz w:val="28"/>
          <w:szCs w:val="28"/>
        </w:rPr>
        <w:t xml:space="preserve"> skills. By working through the</w:t>
      </w:r>
      <w:r w:rsidRPr="00C349CC">
        <w:rPr>
          <w:sz w:val="28"/>
          <w:szCs w:val="28"/>
        </w:rPr>
        <w:t xml:space="preserve"> booklet, you’ll encounter and practise the key terms </w:t>
      </w:r>
      <w:r w:rsidR="00C349CC">
        <w:rPr>
          <w:sz w:val="28"/>
          <w:szCs w:val="28"/>
        </w:rPr>
        <w:t xml:space="preserve">and look at </w:t>
      </w:r>
      <w:r w:rsidRPr="00C349CC">
        <w:rPr>
          <w:sz w:val="28"/>
          <w:szCs w:val="28"/>
        </w:rPr>
        <w:t xml:space="preserve">real-world examples to see how theoretical concepts play out in practice. </w:t>
      </w:r>
      <w:r w:rsidR="00C349CC">
        <w:rPr>
          <w:sz w:val="28"/>
          <w:szCs w:val="28"/>
        </w:rPr>
        <w:t>E</w:t>
      </w:r>
      <w:r w:rsidRPr="00C349CC">
        <w:rPr>
          <w:sz w:val="28"/>
          <w:szCs w:val="28"/>
        </w:rPr>
        <w:t>ach task is an insight to what we will be doing in class, so you’ll arrive confident, curious, and re</w:t>
      </w:r>
      <w:r w:rsidRPr="00C349CC">
        <w:rPr>
          <w:sz w:val="28"/>
          <w:szCs w:val="28"/>
        </w:rPr>
        <w:t xml:space="preserve">ady to hit the ground running! </w:t>
      </w:r>
    </w:p>
    <w:p w:rsidR="0055475D" w:rsidRDefault="0055475D"/>
    <w:p w:rsidR="0055475D" w:rsidRDefault="0055475D"/>
    <w:p w:rsidR="0055475D" w:rsidRDefault="0055475D"/>
    <w:p w:rsidR="00C349CC" w:rsidRDefault="00C349CC"/>
    <w:p w:rsidR="00C349CC" w:rsidRDefault="00C349CC"/>
    <w:p w:rsidR="00C349CC" w:rsidRDefault="00C349CC"/>
    <w:p w:rsidR="00C349CC" w:rsidRDefault="00C349CC"/>
    <w:p w:rsidR="00C349CC" w:rsidRDefault="00C349CC"/>
    <w:p w:rsidR="00C349CC" w:rsidRDefault="00C349CC"/>
    <w:p w:rsidR="0055475D" w:rsidRDefault="0055475D"/>
    <w:p w:rsidR="0055475D" w:rsidRDefault="0055475D"/>
    <w:p w:rsidR="0055475D" w:rsidRDefault="0055475D"/>
    <w:p w:rsidR="00C349CC" w:rsidRDefault="00C349CC"/>
    <w:p w:rsidR="00C349CC" w:rsidRDefault="00C349CC"/>
    <w:p w:rsidR="00C349CC" w:rsidRDefault="00C349CC"/>
    <w:p w:rsidR="0055475D" w:rsidRDefault="0055475D"/>
    <w:p w:rsidR="0055475D" w:rsidRDefault="0055475D"/>
    <w:p w:rsidR="0055475D" w:rsidRDefault="0055475D"/>
    <w:p w:rsidR="0055475D" w:rsidRDefault="0055475D"/>
    <w:p w:rsidR="0055475D" w:rsidRPr="00856D21" w:rsidRDefault="00856D21">
      <w:pPr>
        <w:rPr>
          <w:b/>
          <w:sz w:val="32"/>
          <w:u w:val="single"/>
        </w:rPr>
      </w:pPr>
      <w:r>
        <w:rPr>
          <w:b/>
          <w:sz w:val="32"/>
          <w:u w:val="single"/>
        </w:rPr>
        <w:lastRenderedPageBreak/>
        <w:t>Political News D</w:t>
      </w:r>
      <w:r w:rsidR="0055475D" w:rsidRPr="00856D21">
        <w:rPr>
          <w:b/>
          <w:sz w:val="32"/>
          <w:u w:val="single"/>
        </w:rPr>
        <w:t>iary</w:t>
      </w:r>
    </w:p>
    <w:p w:rsidR="0055475D" w:rsidRDefault="0055475D" w:rsidP="0055475D">
      <w:pPr>
        <w:jc w:val="both"/>
      </w:pPr>
      <w:r>
        <w:t xml:space="preserve">In A Level Politics, we are expected to be as contemporary as we possibly can. In class, we will regularly discuss recent political developments, and </w:t>
      </w:r>
      <w:r>
        <w:t>we</w:t>
      </w:r>
      <w:r>
        <w:t xml:space="preserve"> will always ensure that your learning is linked to recent examples. However, it is also expected that you will keep up with political news developments yourself. For</w:t>
      </w:r>
      <w:r w:rsidR="006A3441">
        <w:t xml:space="preserve"> seven consecutive days, read one</w:t>
      </w:r>
      <w:r>
        <w:t xml:space="preserve"> UK politics news story (e</w:t>
      </w:r>
      <w:r>
        <w:t>.</w:t>
      </w:r>
      <w:r>
        <w:t>g</w:t>
      </w:r>
      <w:r>
        <w:t>.</w:t>
      </w:r>
      <w:r>
        <w:t xml:space="preserve"> from BBC News or The Guardian</w:t>
      </w:r>
      <w:r>
        <w:t xml:space="preserve"> or the Times or the Telegraph</w:t>
      </w:r>
      <w:r>
        <w:t>). Complete a section for each news story.</w:t>
      </w:r>
    </w:p>
    <w:p w:rsidR="0055475D" w:rsidRDefault="0055475D">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100965</wp:posOffset>
                </wp:positionV>
                <wp:extent cx="5810250" cy="26670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810250" cy="2667000"/>
                        </a:xfrm>
                        <a:prstGeom prst="rect">
                          <a:avLst/>
                        </a:prstGeom>
                        <a:solidFill>
                          <a:schemeClr val="lt1"/>
                        </a:solidFill>
                        <a:ln w="6350">
                          <a:solidFill>
                            <a:prstClr val="black"/>
                          </a:solidFill>
                        </a:ln>
                      </wps:spPr>
                      <wps:txbx>
                        <w:txbxContent>
                          <w:p w:rsidR="0055475D" w:rsidRPr="0055475D" w:rsidRDefault="0055475D" w:rsidP="0055475D">
                            <w:pPr>
                              <w:rPr>
                                <w:b/>
                                <w:u w:val="single"/>
                              </w:rPr>
                            </w:pPr>
                            <w:r w:rsidRPr="0055475D">
                              <w:rPr>
                                <w:b/>
                                <w:u w:val="single"/>
                              </w:rPr>
                              <w:t xml:space="preserve">Day One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pt;margin-top:7.95pt;width:457.5pt;height:2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" fillcolor="white [3201]" strokeweight=".5pt">
                <v:textbox>
                  <w:txbxContent>
                    <w:p w:rsidR="0055475D" w:rsidRPr="0055475D" w:rsidRDefault="0055475D" w:rsidP="0055475D">
                      <w:pPr>
                        <w:rPr>
                          <w:b/>
                          <w:u w:val="single"/>
                        </w:rPr>
                      </w:pPr>
                      <w:r w:rsidRPr="0055475D">
                        <w:rPr>
                          <w:b/>
                          <w:u w:val="single"/>
                        </w:rPr>
                        <w:t xml:space="preserve">Day One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txbxContent>
                </v:textbox>
              </v:shape>
            </w:pict>
          </mc:Fallback>
        </mc:AlternateContent>
      </w:r>
    </w:p>
    <w:p w:rsidR="0055475D" w:rsidRDefault="0055475D"/>
    <w:p w:rsidR="0055475D" w:rsidRDefault="0055475D"/>
    <w:p w:rsidR="0055475D" w:rsidRDefault="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r>
        <w:rPr>
          <w:noProof/>
          <w:lang w:eastAsia="en-GB"/>
        </w:rPr>
        <mc:AlternateContent>
          <mc:Choice Requires="wps">
            <w:drawing>
              <wp:anchor distT="0" distB="0" distL="114300" distR="114300" simplePos="0" relativeHeight="251661312" behindDoc="0" locked="0" layoutInCell="1" allowOverlap="1" wp14:anchorId="46A135F7" wp14:editId="31A029A9">
                <wp:simplePos x="0" y="0"/>
                <wp:positionH relativeFrom="column">
                  <wp:posOffset>-19050</wp:posOffset>
                </wp:positionH>
                <wp:positionV relativeFrom="paragraph">
                  <wp:posOffset>254635</wp:posOffset>
                </wp:positionV>
                <wp:extent cx="5810250" cy="26574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5810250" cy="2657475"/>
                        </a:xfrm>
                        <a:prstGeom prst="rect">
                          <a:avLst/>
                        </a:prstGeom>
                        <a:solidFill>
                          <a:schemeClr val="lt1"/>
                        </a:solidFill>
                        <a:ln w="6350">
                          <a:solidFill>
                            <a:prstClr val="black"/>
                          </a:solidFill>
                        </a:ln>
                      </wps:spPr>
                      <wps:txbx>
                        <w:txbxContent>
                          <w:p w:rsidR="0055475D" w:rsidRPr="0055475D" w:rsidRDefault="0055475D" w:rsidP="0055475D">
                            <w:pPr>
                              <w:rPr>
                                <w:b/>
                                <w:u w:val="single"/>
                              </w:rPr>
                            </w:pPr>
                            <w:r w:rsidRPr="0055475D">
                              <w:rPr>
                                <w:b/>
                                <w:u w:val="single"/>
                              </w:rPr>
                              <w:t xml:space="preserve">Day </w:t>
                            </w:r>
                            <w:r>
                              <w:rPr>
                                <w:b/>
                                <w:u w:val="single"/>
                              </w:rPr>
                              <w:t>Two</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135F7" id="Text Box 2" o:spid="_x0000_s1027" type="#_x0000_t202" style="position:absolute;margin-left:-1.5pt;margin-top:20.05pt;width:457.5pt;height:20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" fillcolor="white [3201]" strokeweight=".5pt">
                <v:textbox>
                  <w:txbxContent>
                    <w:p w:rsidR="0055475D" w:rsidRPr="0055475D" w:rsidRDefault="0055475D" w:rsidP="0055475D">
                      <w:pPr>
                        <w:rPr>
                          <w:b/>
                          <w:u w:val="single"/>
                        </w:rPr>
                      </w:pPr>
                      <w:r w:rsidRPr="0055475D">
                        <w:rPr>
                          <w:b/>
                          <w:u w:val="single"/>
                        </w:rPr>
                        <w:t xml:space="preserve">Day </w:t>
                      </w:r>
                      <w:r>
                        <w:rPr>
                          <w:b/>
                          <w:u w:val="single"/>
                        </w:rPr>
                        <w:t>Two</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txbxContent>
                </v:textbox>
              </v:shape>
            </w:pict>
          </mc:Fallback>
        </mc:AlternateContent>
      </w:r>
    </w:p>
    <w:p w:rsidR="0055475D" w:rsidRDefault="0055475D" w:rsidP="0055475D"/>
    <w:p w:rsidR="0055475D" w:rsidRDefault="0055475D" w:rsidP="0055475D"/>
    <w:p w:rsidR="0055475D" w:rsidRDefault="0055475D" w:rsidP="0055475D">
      <w:r>
        <w:rPr>
          <w:noProof/>
          <w:lang w:eastAsia="en-GB"/>
        </w:rPr>
        <mc:AlternateContent>
          <mc:Choice Requires="wps">
            <w:drawing>
              <wp:anchor distT="0" distB="0" distL="114300" distR="114300" simplePos="0" relativeHeight="251663360" behindDoc="0" locked="0" layoutInCell="1" allowOverlap="1" wp14:anchorId="4151B726" wp14:editId="76EC151A">
                <wp:simplePos x="0" y="0"/>
                <wp:positionH relativeFrom="column">
                  <wp:posOffset>-19050</wp:posOffset>
                </wp:positionH>
                <wp:positionV relativeFrom="paragraph">
                  <wp:posOffset>2254886</wp:posOffset>
                </wp:positionV>
                <wp:extent cx="5810250" cy="26098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810250" cy="2609850"/>
                        </a:xfrm>
                        <a:prstGeom prst="rect">
                          <a:avLst/>
                        </a:prstGeom>
                        <a:solidFill>
                          <a:schemeClr val="lt1"/>
                        </a:solidFill>
                        <a:ln w="6350">
                          <a:solidFill>
                            <a:prstClr val="black"/>
                          </a:solidFill>
                        </a:ln>
                      </wps:spPr>
                      <wps:txbx>
                        <w:txbxContent>
                          <w:p w:rsidR="0055475D" w:rsidRPr="0055475D" w:rsidRDefault="0055475D" w:rsidP="0055475D">
                            <w:pPr>
                              <w:rPr>
                                <w:b/>
                                <w:u w:val="single"/>
                              </w:rPr>
                            </w:pPr>
                            <w:r w:rsidRPr="0055475D">
                              <w:rPr>
                                <w:b/>
                                <w:u w:val="single"/>
                              </w:rPr>
                              <w:t xml:space="preserve">Day </w:t>
                            </w:r>
                            <w:r>
                              <w:rPr>
                                <w:b/>
                                <w:u w:val="single"/>
                              </w:rPr>
                              <w:t>Three</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p w:rsidR="0055475D" w:rsidRDefault="0055475D" w:rsidP="0055475D"/>
                          <w:p w:rsidR="0055475D" w:rsidRDefault="0055475D" w:rsidP="0055475D"/>
                          <w:p w:rsidR="0055475D" w:rsidRDefault="0055475D" w:rsidP="0055475D"/>
                          <w:p w:rsidR="0055475D" w:rsidRDefault="0055475D" w:rsidP="005547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1B726" id="Text Box 3" o:spid="_x0000_s1028" type="#_x0000_t202" style="position:absolute;margin-left:-1.5pt;margin-top:177.55pt;width:457.5pt;height:2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" fillcolor="white [3201]" strokeweight=".5pt">
                <v:textbox>
                  <w:txbxContent>
                    <w:p w:rsidR="0055475D" w:rsidRPr="0055475D" w:rsidRDefault="0055475D" w:rsidP="0055475D">
                      <w:pPr>
                        <w:rPr>
                          <w:b/>
                          <w:u w:val="single"/>
                        </w:rPr>
                      </w:pPr>
                      <w:r w:rsidRPr="0055475D">
                        <w:rPr>
                          <w:b/>
                          <w:u w:val="single"/>
                        </w:rPr>
                        <w:t xml:space="preserve">Day </w:t>
                      </w:r>
                      <w:r>
                        <w:rPr>
                          <w:b/>
                          <w:u w:val="single"/>
                        </w:rPr>
                        <w:t>Three</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p w:rsidR="0055475D" w:rsidRDefault="0055475D" w:rsidP="0055475D"/>
                    <w:p w:rsidR="0055475D" w:rsidRDefault="0055475D" w:rsidP="0055475D"/>
                    <w:p w:rsidR="0055475D" w:rsidRDefault="0055475D" w:rsidP="0055475D"/>
                    <w:p w:rsidR="0055475D" w:rsidRDefault="0055475D" w:rsidP="0055475D"/>
                  </w:txbxContent>
                </v:textbox>
              </v:shape>
            </w:pict>
          </mc:Fallback>
        </mc:AlternateContent>
      </w:r>
    </w:p>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Default="0055475D" w:rsidP="0055475D"/>
    <w:p w:rsidR="0055475D" w:rsidRDefault="0055475D" w:rsidP="0055475D">
      <w:pPr>
        <w:tabs>
          <w:tab w:val="left" w:pos="1050"/>
        </w:tabs>
      </w:pPr>
      <w:r>
        <w:tab/>
      </w:r>
    </w:p>
    <w:p w:rsidR="0055475D" w:rsidRDefault="0055475D" w:rsidP="0055475D">
      <w:pPr>
        <w:tabs>
          <w:tab w:val="left" w:pos="1050"/>
        </w:tabs>
      </w:pPr>
    </w:p>
    <w:p w:rsidR="0055475D" w:rsidRDefault="0055475D" w:rsidP="0055475D">
      <w:pPr>
        <w:tabs>
          <w:tab w:val="left" w:pos="1050"/>
        </w:tabs>
      </w:pPr>
    </w:p>
    <w:p w:rsidR="0055475D" w:rsidRDefault="0055475D" w:rsidP="0055475D">
      <w:pPr>
        <w:tabs>
          <w:tab w:val="left" w:pos="1050"/>
        </w:tabs>
      </w:pPr>
    </w:p>
    <w:p w:rsidR="0055475D" w:rsidRDefault="0055475D" w:rsidP="0055475D">
      <w:pPr>
        <w:tabs>
          <w:tab w:val="left" w:pos="1050"/>
        </w:tabs>
      </w:pPr>
    </w:p>
    <w:p w:rsidR="0055475D" w:rsidRDefault="0055475D" w:rsidP="0055475D">
      <w:pPr>
        <w:tabs>
          <w:tab w:val="left" w:pos="1050"/>
        </w:tabs>
      </w:pPr>
    </w:p>
    <w:p w:rsidR="0055475D" w:rsidRDefault="0055475D" w:rsidP="0055475D">
      <w:pPr>
        <w:tabs>
          <w:tab w:val="left" w:pos="1050"/>
        </w:tabs>
      </w:pPr>
    </w:p>
    <w:p w:rsidR="0055475D" w:rsidRDefault="0055475D" w:rsidP="0055475D">
      <w:pPr>
        <w:tabs>
          <w:tab w:val="left" w:pos="1050"/>
        </w:tabs>
      </w:pPr>
    </w:p>
    <w:p w:rsidR="0055475D" w:rsidRDefault="0055475D" w:rsidP="0055475D">
      <w:pPr>
        <w:tabs>
          <w:tab w:val="left" w:pos="1050"/>
        </w:tabs>
      </w:pPr>
      <w:r>
        <w:rPr>
          <w:noProof/>
          <w:lang w:eastAsia="en-GB"/>
        </w:rPr>
        <w:lastRenderedPageBreak/>
        <mc:AlternateContent>
          <mc:Choice Requires="wps">
            <w:drawing>
              <wp:anchor distT="0" distB="0" distL="114300" distR="114300" simplePos="0" relativeHeight="251665408" behindDoc="0" locked="0" layoutInCell="1" allowOverlap="1" wp14:anchorId="4829AB6A" wp14:editId="01A1D548">
                <wp:simplePos x="0" y="0"/>
                <wp:positionH relativeFrom="column">
                  <wp:posOffset>0</wp:posOffset>
                </wp:positionH>
                <wp:positionV relativeFrom="paragraph">
                  <wp:posOffset>-635</wp:posOffset>
                </wp:positionV>
                <wp:extent cx="5810250" cy="26098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5810250" cy="2609850"/>
                        </a:xfrm>
                        <a:prstGeom prst="rect">
                          <a:avLst/>
                        </a:prstGeom>
                        <a:solidFill>
                          <a:schemeClr val="lt1"/>
                        </a:solidFill>
                        <a:ln w="6350">
                          <a:solidFill>
                            <a:prstClr val="black"/>
                          </a:solidFill>
                        </a:ln>
                      </wps:spPr>
                      <wps:txbx>
                        <w:txbxContent>
                          <w:p w:rsidR="0055475D" w:rsidRPr="0055475D" w:rsidRDefault="0055475D" w:rsidP="0055475D">
                            <w:pPr>
                              <w:rPr>
                                <w:b/>
                                <w:u w:val="single"/>
                              </w:rPr>
                            </w:pPr>
                            <w:r w:rsidRPr="0055475D">
                              <w:rPr>
                                <w:b/>
                                <w:u w:val="single"/>
                              </w:rPr>
                              <w:t xml:space="preserve">Day </w:t>
                            </w:r>
                            <w:r>
                              <w:rPr>
                                <w:b/>
                                <w:u w:val="single"/>
                              </w:rPr>
                              <w:t>Four</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p w:rsidR="0055475D" w:rsidRDefault="0055475D" w:rsidP="0055475D"/>
                          <w:p w:rsidR="0055475D" w:rsidRDefault="0055475D" w:rsidP="0055475D"/>
                          <w:p w:rsidR="0055475D" w:rsidRDefault="0055475D" w:rsidP="0055475D"/>
                          <w:p w:rsidR="0055475D" w:rsidRDefault="0055475D" w:rsidP="005547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9AB6A" id="Text Box 4" o:spid="_x0000_s1029" type="#_x0000_t202" style="position:absolute;margin-left:0;margin-top:-.05pt;width:457.5pt;height:2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" fillcolor="white [3201]" strokeweight=".5pt">
                <v:textbox>
                  <w:txbxContent>
                    <w:p w:rsidR="0055475D" w:rsidRPr="0055475D" w:rsidRDefault="0055475D" w:rsidP="0055475D">
                      <w:pPr>
                        <w:rPr>
                          <w:b/>
                          <w:u w:val="single"/>
                        </w:rPr>
                      </w:pPr>
                      <w:r w:rsidRPr="0055475D">
                        <w:rPr>
                          <w:b/>
                          <w:u w:val="single"/>
                        </w:rPr>
                        <w:t xml:space="preserve">Day </w:t>
                      </w:r>
                      <w:r>
                        <w:rPr>
                          <w:b/>
                          <w:u w:val="single"/>
                        </w:rPr>
                        <w:t>Four</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p w:rsidR="0055475D" w:rsidRDefault="0055475D" w:rsidP="0055475D"/>
                    <w:p w:rsidR="0055475D" w:rsidRDefault="0055475D" w:rsidP="0055475D"/>
                    <w:p w:rsidR="0055475D" w:rsidRDefault="0055475D" w:rsidP="0055475D"/>
                    <w:p w:rsidR="0055475D" w:rsidRDefault="0055475D" w:rsidP="0055475D"/>
                  </w:txbxContent>
                </v:textbox>
              </v:shape>
            </w:pict>
          </mc:Fallback>
        </mc:AlternateContent>
      </w:r>
    </w:p>
    <w:p w:rsidR="0055475D" w:rsidRDefault="0055475D" w:rsidP="0055475D">
      <w:pPr>
        <w:tabs>
          <w:tab w:val="left" w:pos="1050"/>
        </w:tabs>
      </w:pPr>
    </w:p>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Default="0055475D" w:rsidP="0055475D"/>
    <w:p w:rsidR="0055475D" w:rsidRDefault="0055475D" w:rsidP="0055475D">
      <w:pPr>
        <w:tabs>
          <w:tab w:val="left" w:pos="1335"/>
        </w:tabs>
      </w:pPr>
      <w:r>
        <w:rPr>
          <w:noProof/>
          <w:lang w:eastAsia="en-GB"/>
        </w:rPr>
        <mc:AlternateContent>
          <mc:Choice Requires="wps">
            <w:drawing>
              <wp:anchor distT="0" distB="0" distL="114300" distR="114300" simplePos="0" relativeHeight="251667456" behindDoc="0" locked="0" layoutInCell="1" allowOverlap="1" wp14:anchorId="4829AB6A" wp14:editId="01A1D548">
                <wp:simplePos x="0" y="0"/>
                <wp:positionH relativeFrom="column">
                  <wp:posOffset>0</wp:posOffset>
                </wp:positionH>
                <wp:positionV relativeFrom="paragraph">
                  <wp:posOffset>0</wp:posOffset>
                </wp:positionV>
                <wp:extent cx="5810250" cy="26098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810250" cy="2609850"/>
                        </a:xfrm>
                        <a:prstGeom prst="rect">
                          <a:avLst/>
                        </a:prstGeom>
                        <a:solidFill>
                          <a:schemeClr val="lt1"/>
                        </a:solidFill>
                        <a:ln w="6350">
                          <a:solidFill>
                            <a:prstClr val="black"/>
                          </a:solidFill>
                        </a:ln>
                      </wps:spPr>
                      <wps:txbx>
                        <w:txbxContent>
                          <w:p w:rsidR="0055475D" w:rsidRPr="0055475D" w:rsidRDefault="0055475D" w:rsidP="0055475D">
                            <w:pPr>
                              <w:rPr>
                                <w:b/>
                                <w:u w:val="single"/>
                              </w:rPr>
                            </w:pPr>
                            <w:r w:rsidRPr="0055475D">
                              <w:rPr>
                                <w:b/>
                                <w:u w:val="single"/>
                              </w:rPr>
                              <w:t xml:space="preserve">Day </w:t>
                            </w:r>
                            <w:r>
                              <w:rPr>
                                <w:b/>
                                <w:u w:val="single"/>
                              </w:rPr>
                              <w:t>Five</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p w:rsidR="0055475D" w:rsidRDefault="0055475D" w:rsidP="0055475D"/>
                          <w:p w:rsidR="0055475D" w:rsidRDefault="0055475D" w:rsidP="0055475D"/>
                          <w:p w:rsidR="0055475D" w:rsidRDefault="0055475D" w:rsidP="0055475D"/>
                          <w:p w:rsidR="0055475D" w:rsidRDefault="0055475D" w:rsidP="005547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9AB6A" id="Text Box 5" o:spid="_x0000_s1030" type="#_x0000_t202" style="position:absolute;margin-left:0;margin-top:0;width:457.5pt;height:2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" fillcolor="white [3201]" strokeweight=".5pt">
                <v:textbox>
                  <w:txbxContent>
                    <w:p w:rsidR="0055475D" w:rsidRPr="0055475D" w:rsidRDefault="0055475D" w:rsidP="0055475D">
                      <w:pPr>
                        <w:rPr>
                          <w:b/>
                          <w:u w:val="single"/>
                        </w:rPr>
                      </w:pPr>
                      <w:r w:rsidRPr="0055475D">
                        <w:rPr>
                          <w:b/>
                          <w:u w:val="single"/>
                        </w:rPr>
                        <w:t xml:space="preserve">Day </w:t>
                      </w:r>
                      <w:r>
                        <w:rPr>
                          <w:b/>
                          <w:u w:val="single"/>
                        </w:rPr>
                        <w:t>Five</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p w:rsidR="0055475D" w:rsidRDefault="0055475D" w:rsidP="0055475D"/>
                    <w:p w:rsidR="0055475D" w:rsidRDefault="0055475D" w:rsidP="0055475D"/>
                    <w:p w:rsidR="0055475D" w:rsidRDefault="0055475D" w:rsidP="0055475D"/>
                    <w:p w:rsidR="0055475D" w:rsidRDefault="0055475D" w:rsidP="0055475D"/>
                  </w:txbxContent>
                </v:textbox>
              </v:shape>
            </w:pict>
          </mc:Fallback>
        </mc:AlternateContent>
      </w:r>
    </w:p>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Pr="0055475D" w:rsidRDefault="0055475D" w:rsidP="0055475D"/>
    <w:p w:rsidR="0055475D" w:rsidRDefault="0055475D" w:rsidP="0055475D"/>
    <w:p w:rsidR="00582C64" w:rsidRDefault="0055475D" w:rsidP="0055475D">
      <w:pPr>
        <w:tabs>
          <w:tab w:val="left" w:pos="1140"/>
        </w:tabs>
      </w:pPr>
      <w:r>
        <w:tab/>
      </w:r>
      <w:r>
        <w:rPr>
          <w:noProof/>
          <w:lang w:eastAsia="en-GB"/>
        </w:rPr>
        <mc:AlternateContent>
          <mc:Choice Requires="wps">
            <w:drawing>
              <wp:anchor distT="0" distB="0" distL="114300" distR="114300" simplePos="0" relativeHeight="251669504" behindDoc="0" locked="0" layoutInCell="1" allowOverlap="1" wp14:anchorId="4829AB6A" wp14:editId="01A1D548">
                <wp:simplePos x="0" y="0"/>
                <wp:positionH relativeFrom="column">
                  <wp:posOffset>0</wp:posOffset>
                </wp:positionH>
                <wp:positionV relativeFrom="paragraph">
                  <wp:posOffset>0</wp:posOffset>
                </wp:positionV>
                <wp:extent cx="5810250" cy="26098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5810250" cy="2609850"/>
                        </a:xfrm>
                        <a:prstGeom prst="rect">
                          <a:avLst/>
                        </a:prstGeom>
                        <a:solidFill>
                          <a:schemeClr val="lt1"/>
                        </a:solidFill>
                        <a:ln w="6350">
                          <a:solidFill>
                            <a:prstClr val="black"/>
                          </a:solidFill>
                        </a:ln>
                      </wps:spPr>
                      <wps:txbx>
                        <w:txbxContent>
                          <w:p w:rsidR="0055475D" w:rsidRPr="0055475D" w:rsidRDefault="0055475D" w:rsidP="0055475D">
                            <w:pPr>
                              <w:rPr>
                                <w:b/>
                                <w:u w:val="single"/>
                              </w:rPr>
                            </w:pPr>
                            <w:r w:rsidRPr="0055475D">
                              <w:rPr>
                                <w:b/>
                                <w:u w:val="single"/>
                              </w:rPr>
                              <w:t xml:space="preserve">Day </w:t>
                            </w:r>
                            <w:r>
                              <w:rPr>
                                <w:b/>
                                <w:u w:val="single"/>
                              </w:rPr>
                              <w:t>Six</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p w:rsidR="0055475D" w:rsidRDefault="0055475D" w:rsidP="0055475D"/>
                          <w:p w:rsidR="0055475D" w:rsidRDefault="0055475D" w:rsidP="0055475D"/>
                          <w:p w:rsidR="0055475D" w:rsidRDefault="0055475D" w:rsidP="0055475D"/>
                          <w:p w:rsidR="0055475D" w:rsidRDefault="0055475D" w:rsidP="005547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9AB6A" id="Text Box 6" o:spid="_x0000_s1031" type="#_x0000_t202" style="position:absolute;margin-left:0;margin-top:0;width:457.5pt;height:2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" fillcolor="white [3201]" strokeweight=".5pt">
                <v:textbox>
                  <w:txbxContent>
                    <w:p w:rsidR="0055475D" w:rsidRPr="0055475D" w:rsidRDefault="0055475D" w:rsidP="0055475D">
                      <w:pPr>
                        <w:rPr>
                          <w:b/>
                          <w:u w:val="single"/>
                        </w:rPr>
                      </w:pPr>
                      <w:r w:rsidRPr="0055475D">
                        <w:rPr>
                          <w:b/>
                          <w:u w:val="single"/>
                        </w:rPr>
                        <w:t xml:space="preserve">Day </w:t>
                      </w:r>
                      <w:r>
                        <w:rPr>
                          <w:b/>
                          <w:u w:val="single"/>
                        </w:rPr>
                        <w:t>Six</w:t>
                      </w:r>
                      <w:r w:rsidRPr="0055475D">
                        <w:rPr>
                          <w:b/>
                          <w:u w:val="single"/>
                        </w:rPr>
                        <w:t xml:space="preserve"> </w:t>
                      </w:r>
                    </w:p>
                    <w:p w:rsidR="0055475D" w:rsidRDefault="0055475D" w:rsidP="0055475D">
                      <w:r>
                        <w:t xml:space="preserve">Date: </w:t>
                      </w:r>
                    </w:p>
                    <w:p w:rsidR="0055475D" w:rsidRDefault="0055475D" w:rsidP="0055475D">
                      <w:r>
                        <w:t xml:space="preserve">Headline: </w:t>
                      </w:r>
                    </w:p>
                    <w:p w:rsidR="0055475D" w:rsidRDefault="0055475D" w:rsidP="0055475D">
                      <w:r>
                        <w:t xml:space="preserve">Source: </w:t>
                      </w:r>
                    </w:p>
                    <w:p w:rsidR="0055475D" w:rsidRDefault="0055475D" w:rsidP="0055475D">
                      <w:r>
                        <w:t xml:space="preserve">In your own words, summarise the story: </w:t>
                      </w:r>
                    </w:p>
                    <w:p w:rsidR="0055475D" w:rsidRDefault="0055475D" w:rsidP="0055475D"/>
                    <w:p w:rsidR="0055475D" w:rsidRDefault="0055475D" w:rsidP="0055475D"/>
                    <w:p w:rsidR="0055475D" w:rsidRDefault="0055475D" w:rsidP="0055475D">
                      <w:r>
                        <w:t>Write down one question you have about why this story is important</w:t>
                      </w:r>
                    </w:p>
                    <w:p w:rsidR="0055475D" w:rsidRDefault="0055475D" w:rsidP="0055475D"/>
                    <w:p w:rsidR="0055475D" w:rsidRDefault="0055475D" w:rsidP="0055475D"/>
                    <w:p w:rsidR="0055475D" w:rsidRDefault="0055475D" w:rsidP="0055475D"/>
                    <w:p w:rsidR="0055475D" w:rsidRDefault="0055475D" w:rsidP="0055475D"/>
                  </w:txbxContent>
                </v:textbox>
              </v:shape>
            </w:pict>
          </mc:Fallback>
        </mc:AlternateContent>
      </w:r>
    </w:p>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Default="00582C64" w:rsidP="00582C64"/>
    <w:p w:rsidR="0055475D" w:rsidRDefault="00582C64" w:rsidP="00582C64">
      <w:pPr>
        <w:tabs>
          <w:tab w:val="left" w:pos="2085"/>
        </w:tabs>
      </w:pPr>
      <w:r>
        <w:tab/>
      </w:r>
    </w:p>
    <w:p w:rsidR="00582C64" w:rsidRDefault="00582C64" w:rsidP="00582C64">
      <w:pPr>
        <w:tabs>
          <w:tab w:val="left" w:pos="2085"/>
        </w:tabs>
      </w:pPr>
    </w:p>
    <w:p w:rsidR="00582C64" w:rsidRDefault="00582C64" w:rsidP="00582C64">
      <w:pPr>
        <w:tabs>
          <w:tab w:val="left" w:pos="2085"/>
        </w:tabs>
      </w:pPr>
    </w:p>
    <w:p w:rsidR="00582C64" w:rsidRDefault="00582C64" w:rsidP="00582C64">
      <w:pPr>
        <w:tabs>
          <w:tab w:val="left" w:pos="2085"/>
        </w:tabs>
      </w:pPr>
      <w:r>
        <w:rPr>
          <w:noProof/>
          <w:lang w:eastAsia="en-GB"/>
        </w:rPr>
        <w:lastRenderedPageBreak/>
        <mc:AlternateContent>
          <mc:Choice Requires="wps">
            <w:drawing>
              <wp:anchor distT="0" distB="0" distL="114300" distR="114300" simplePos="0" relativeHeight="251671552" behindDoc="0" locked="0" layoutInCell="1" allowOverlap="1" wp14:anchorId="4829AB6A" wp14:editId="01A1D548">
                <wp:simplePos x="0" y="0"/>
                <wp:positionH relativeFrom="column">
                  <wp:posOffset>0</wp:posOffset>
                </wp:positionH>
                <wp:positionV relativeFrom="paragraph">
                  <wp:posOffset>-635</wp:posOffset>
                </wp:positionV>
                <wp:extent cx="5810250" cy="26098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810250" cy="2609850"/>
                        </a:xfrm>
                        <a:prstGeom prst="rect">
                          <a:avLst/>
                        </a:prstGeom>
                        <a:solidFill>
                          <a:schemeClr val="lt1"/>
                        </a:solidFill>
                        <a:ln w="6350">
                          <a:solidFill>
                            <a:prstClr val="black"/>
                          </a:solidFill>
                        </a:ln>
                      </wps:spPr>
                      <wps:txbx>
                        <w:txbxContent>
                          <w:p w:rsidR="00582C64" w:rsidRPr="0055475D" w:rsidRDefault="00582C64" w:rsidP="00582C64">
                            <w:pPr>
                              <w:rPr>
                                <w:b/>
                                <w:u w:val="single"/>
                              </w:rPr>
                            </w:pPr>
                            <w:r w:rsidRPr="0055475D">
                              <w:rPr>
                                <w:b/>
                                <w:u w:val="single"/>
                              </w:rPr>
                              <w:t xml:space="preserve">Day </w:t>
                            </w:r>
                            <w:r>
                              <w:rPr>
                                <w:b/>
                                <w:u w:val="single"/>
                              </w:rPr>
                              <w:t>Seven</w:t>
                            </w:r>
                            <w:r w:rsidRPr="0055475D">
                              <w:rPr>
                                <w:b/>
                                <w:u w:val="single"/>
                              </w:rPr>
                              <w:t xml:space="preserve"> </w:t>
                            </w:r>
                          </w:p>
                          <w:p w:rsidR="00582C64" w:rsidRDefault="00582C64" w:rsidP="00582C64">
                            <w:r>
                              <w:t xml:space="preserve">Date: </w:t>
                            </w:r>
                          </w:p>
                          <w:p w:rsidR="00582C64" w:rsidRDefault="00582C64" w:rsidP="00582C64">
                            <w:r>
                              <w:t xml:space="preserve">Headline: </w:t>
                            </w:r>
                          </w:p>
                          <w:p w:rsidR="00582C64" w:rsidRDefault="00582C64" w:rsidP="00582C64">
                            <w:r>
                              <w:t xml:space="preserve">Source: </w:t>
                            </w:r>
                          </w:p>
                          <w:p w:rsidR="00582C64" w:rsidRDefault="00582C64" w:rsidP="00582C64">
                            <w:r>
                              <w:t xml:space="preserve">In your own words, summarise the story: </w:t>
                            </w:r>
                          </w:p>
                          <w:p w:rsidR="00582C64" w:rsidRDefault="00582C64" w:rsidP="00582C64"/>
                          <w:p w:rsidR="00582C64" w:rsidRDefault="00582C64" w:rsidP="00582C64"/>
                          <w:p w:rsidR="00582C64" w:rsidRDefault="00582C64" w:rsidP="00582C64">
                            <w:r>
                              <w:t>Write down one question you have about why this story is important</w:t>
                            </w:r>
                          </w:p>
                          <w:p w:rsidR="00582C64" w:rsidRDefault="00582C64" w:rsidP="00582C64"/>
                          <w:p w:rsidR="00582C64" w:rsidRDefault="00582C64" w:rsidP="00582C64"/>
                          <w:p w:rsidR="00582C64" w:rsidRDefault="00582C64" w:rsidP="00582C64"/>
                          <w:p w:rsidR="00582C64" w:rsidRDefault="00582C64" w:rsidP="00582C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9AB6A" id="Text Box 7" o:spid="_x0000_s1032" type="#_x0000_t202" style="position:absolute;margin-left:0;margin-top:-.05pt;width:457.5pt;height:20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" fillcolor="white [3201]" strokeweight=".5pt">
                <v:textbox>
                  <w:txbxContent>
                    <w:p w:rsidR="00582C64" w:rsidRPr="0055475D" w:rsidRDefault="00582C64" w:rsidP="00582C64">
                      <w:pPr>
                        <w:rPr>
                          <w:b/>
                          <w:u w:val="single"/>
                        </w:rPr>
                      </w:pPr>
                      <w:r w:rsidRPr="0055475D">
                        <w:rPr>
                          <w:b/>
                          <w:u w:val="single"/>
                        </w:rPr>
                        <w:t xml:space="preserve">Day </w:t>
                      </w:r>
                      <w:r>
                        <w:rPr>
                          <w:b/>
                          <w:u w:val="single"/>
                        </w:rPr>
                        <w:t>Seven</w:t>
                      </w:r>
                      <w:r w:rsidRPr="0055475D">
                        <w:rPr>
                          <w:b/>
                          <w:u w:val="single"/>
                        </w:rPr>
                        <w:t xml:space="preserve"> </w:t>
                      </w:r>
                    </w:p>
                    <w:p w:rsidR="00582C64" w:rsidRDefault="00582C64" w:rsidP="00582C64">
                      <w:r>
                        <w:t xml:space="preserve">Date: </w:t>
                      </w:r>
                    </w:p>
                    <w:p w:rsidR="00582C64" w:rsidRDefault="00582C64" w:rsidP="00582C64">
                      <w:r>
                        <w:t xml:space="preserve">Headline: </w:t>
                      </w:r>
                    </w:p>
                    <w:p w:rsidR="00582C64" w:rsidRDefault="00582C64" w:rsidP="00582C64">
                      <w:r>
                        <w:t xml:space="preserve">Source: </w:t>
                      </w:r>
                    </w:p>
                    <w:p w:rsidR="00582C64" w:rsidRDefault="00582C64" w:rsidP="00582C64">
                      <w:r>
                        <w:t xml:space="preserve">In your own words, summarise the story: </w:t>
                      </w:r>
                    </w:p>
                    <w:p w:rsidR="00582C64" w:rsidRDefault="00582C64" w:rsidP="00582C64"/>
                    <w:p w:rsidR="00582C64" w:rsidRDefault="00582C64" w:rsidP="00582C64"/>
                    <w:p w:rsidR="00582C64" w:rsidRDefault="00582C64" w:rsidP="00582C64">
                      <w:r>
                        <w:t>Write down one question you have about why this story is important</w:t>
                      </w:r>
                    </w:p>
                    <w:p w:rsidR="00582C64" w:rsidRDefault="00582C64" w:rsidP="00582C64"/>
                    <w:p w:rsidR="00582C64" w:rsidRDefault="00582C64" w:rsidP="00582C64"/>
                    <w:p w:rsidR="00582C64" w:rsidRDefault="00582C64" w:rsidP="00582C64"/>
                    <w:p w:rsidR="00582C64" w:rsidRDefault="00582C64" w:rsidP="00582C64"/>
                  </w:txbxContent>
                </v:textbox>
              </v:shape>
            </w:pict>
          </mc:Fallback>
        </mc:AlternateContent>
      </w:r>
    </w:p>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Pr="00582C64" w:rsidRDefault="00582C64" w:rsidP="00582C64"/>
    <w:p w:rsidR="00582C64" w:rsidRDefault="00582C64" w:rsidP="00582C64"/>
    <w:p w:rsidR="008D3632" w:rsidRDefault="008D3632" w:rsidP="00582C64">
      <w:pPr>
        <w:rPr>
          <w:b/>
          <w:sz w:val="28"/>
        </w:rPr>
      </w:pPr>
      <w:r w:rsidRPr="008D3632">
        <w:rPr>
          <w:i/>
        </w:rPr>
        <w:drawing>
          <wp:anchor distT="0" distB="0" distL="114300" distR="114300" simplePos="0" relativeHeight="251673600" behindDoc="0" locked="0" layoutInCell="1" allowOverlap="1">
            <wp:simplePos x="0" y="0"/>
            <wp:positionH relativeFrom="column">
              <wp:posOffset>5137150</wp:posOffset>
            </wp:positionH>
            <wp:positionV relativeFrom="paragraph">
              <wp:posOffset>125730</wp:posOffset>
            </wp:positionV>
            <wp:extent cx="674370" cy="659765"/>
            <wp:effectExtent l="0" t="0" r="0" b="6985"/>
            <wp:wrapSquare wrapText="bothSides"/>
            <wp:docPr id="9" name="Picture 9" descr="C:\Users\cburrard-lucas\AppData\Local\Microsoft\Windows\INetCache\Content.MSO\EAF4BE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burrard-lucas\AppData\Local\Microsoft\Windows\INetCache\Content.MSO\EAF4BE54.tmp"/>
                    <pic:cNvPicPr>
                      <a:picLocks noChangeAspect="1" noChangeArrowheads="1"/>
                    </pic:cNvPicPr>
                  </pic:nvPicPr>
                  <pic:blipFill rotWithShape="1">
                    <a:blip r:embed="rId7">
                      <a:extLst>
                        <a:ext uri="{28A0092B-C50C-407E-A947-70E740481C1C}">
                          <a14:useLocalDpi xmlns:a14="http://schemas.microsoft.com/office/drawing/2010/main" val="0"/>
                        </a:ext>
                      </a:extLst>
                    </a:blip>
                    <a:srcRect l="21600" t="15842" r="22400" b="16337"/>
                    <a:stretch/>
                  </pic:blipFill>
                  <pic:spPr bwMode="auto">
                    <a:xfrm>
                      <a:off x="0" y="0"/>
                      <a:ext cx="674370" cy="659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2C64" w:rsidRPr="008D3632" w:rsidRDefault="00582C64" w:rsidP="00582C64">
      <w:pPr>
        <w:rPr>
          <w:b/>
          <w:sz w:val="28"/>
        </w:rPr>
      </w:pPr>
      <w:r w:rsidRPr="008D3632">
        <w:rPr>
          <w:b/>
          <w:sz w:val="28"/>
        </w:rPr>
        <w:t xml:space="preserve">Need a hand? </w:t>
      </w:r>
    </w:p>
    <w:p w:rsidR="00582C64" w:rsidRDefault="00582C64" w:rsidP="008D3632">
      <w:pPr>
        <w:pStyle w:val="ListParagraph"/>
        <w:numPr>
          <w:ilvl w:val="0"/>
          <w:numId w:val="2"/>
        </w:numPr>
      </w:pPr>
      <w:r>
        <w:t xml:space="preserve">Use bullet points for clarity. </w:t>
      </w:r>
    </w:p>
    <w:p w:rsidR="00582C64" w:rsidRDefault="00582C64" w:rsidP="008D3632">
      <w:pPr>
        <w:pStyle w:val="ListParagraph"/>
        <w:numPr>
          <w:ilvl w:val="0"/>
          <w:numId w:val="2"/>
        </w:numPr>
      </w:pPr>
      <w:r>
        <w:t xml:space="preserve">If you are struggling to summarise, highlight who, what, where, when, why in the article before you start writing your summary. </w:t>
      </w:r>
    </w:p>
    <w:p w:rsidR="00582C64" w:rsidRDefault="00582C64" w:rsidP="00582C64"/>
    <w:p w:rsidR="008D3632" w:rsidRDefault="008D3632" w:rsidP="00582C64">
      <w:r w:rsidRPr="008D3632">
        <w:rPr>
          <w:i/>
        </w:rPr>
        <w:drawing>
          <wp:anchor distT="0" distB="0" distL="114300" distR="114300" simplePos="0" relativeHeight="251672576" behindDoc="0" locked="0" layoutInCell="1" allowOverlap="1">
            <wp:simplePos x="0" y="0"/>
            <wp:positionH relativeFrom="column">
              <wp:posOffset>5024755</wp:posOffset>
            </wp:positionH>
            <wp:positionV relativeFrom="paragraph">
              <wp:posOffset>73025</wp:posOffset>
            </wp:positionV>
            <wp:extent cx="851535" cy="638175"/>
            <wp:effectExtent l="0" t="0" r="5715" b="9525"/>
            <wp:wrapSquare wrapText="bothSides"/>
            <wp:docPr id="8" name="Picture 8" descr="Stretch icons - 28 Free Stretch ic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tch icons - 28 Free Stretch icon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153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2C64" w:rsidRPr="008D3632" w:rsidRDefault="00582C64" w:rsidP="008D3632">
      <w:pPr>
        <w:rPr>
          <w:b/>
          <w:sz w:val="28"/>
        </w:rPr>
      </w:pPr>
      <w:r w:rsidRPr="008D3632">
        <w:rPr>
          <w:b/>
          <w:sz w:val="28"/>
        </w:rPr>
        <w:t>Stretch and Challenge</w:t>
      </w:r>
    </w:p>
    <w:p w:rsidR="008D3632" w:rsidRDefault="008D3632" w:rsidP="008D3632"/>
    <w:p w:rsidR="00582C64" w:rsidRDefault="00582C64" w:rsidP="008D3632">
      <w:pPr>
        <w:rPr>
          <w:i/>
        </w:rPr>
      </w:pPr>
      <w:r>
        <w:t xml:space="preserve">Have you noticed any bias in any of the articles? Why do you think this might be? </w:t>
      </w:r>
      <w:r w:rsidRPr="00582C64">
        <w:rPr>
          <w:i/>
        </w:rPr>
        <w:t>Hint: For example, you need to be thinking about the choice of words and the tone of the article.</w:t>
      </w:r>
    </w:p>
    <w:p w:rsidR="008D3632" w:rsidRDefault="008D3632" w:rsidP="008D3632">
      <w:pPr>
        <w:rPr>
          <w:i/>
        </w:rPr>
      </w:pPr>
    </w:p>
    <w:p w:rsidR="008D3632" w:rsidRDefault="008D3632" w:rsidP="008D3632">
      <w:pPr>
        <w:rPr>
          <w:i/>
        </w:rPr>
      </w:pPr>
    </w:p>
    <w:p w:rsidR="008D3632" w:rsidRDefault="008D3632" w:rsidP="008D3632">
      <w:pPr>
        <w:rPr>
          <w:i/>
        </w:rPr>
      </w:pPr>
    </w:p>
    <w:p w:rsidR="008D3632" w:rsidRDefault="008D3632" w:rsidP="008D3632">
      <w:pPr>
        <w:rPr>
          <w:i/>
        </w:rPr>
      </w:pPr>
    </w:p>
    <w:p w:rsidR="00582C64" w:rsidRDefault="00582C64" w:rsidP="008D3632">
      <w:pPr>
        <w:rPr>
          <w:i/>
        </w:rPr>
      </w:pPr>
    </w:p>
    <w:p w:rsidR="00582C64" w:rsidRDefault="00582C64" w:rsidP="008D3632">
      <w:pPr>
        <w:rPr>
          <w:i/>
        </w:rPr>
      </w:pPr>
    </w:p>
    <w:p w:rsidR="00582C64" w:rsidRDefault="00582C64" w:rsidP="00582C64">
      <w:pPr>
        <w:rPr>
          <w:i/>
        </w:rPr>
      </w:pPr>
    </w:p>
    <w:p w:rsidR="00582C64" w:rsidRDefault="00582C64" w:rsidP="00582C64">
      <w:pPr>
        <w:rPr>
          <w:i/>
        </w:rPr>
      </w:pPr>
    </w:p>
    <w:p w:rsidR="00582C64" w:rsidRDefault="00582C64" w:rsidP="00582C64">
      <w:pPr>
        <w:rPr>
          <w:i/>
        </w:rPr>
      </w:pPr>
    </w:p>
    <w:p w:rsidR="00582C64" w:rsidRDefault="00582C64" w:rsidP="00582C64">
      <w:pPr>
        <w:rPr>
          <w:i/>
        </w:rPr>
      </w:pPr>
    </w:p>
    <w:p w:rsidR="00582C64" w:rsidRDefault="00582C64" w:rsidP="00582C64">
      <w:pPr>
        <w:rPr>
          <w:i/>
        </w:rPr>
      </w:pPr>
    </w:p>
    <w:p w:rsidR="00582C64" w:rsidRDefault="00582C64" w:rsidP="00582C64">
      <w:pPr>
        <w:rPr>
          <w:i/>
        </w:rPr>
      </w:pPr>
    </w:p>
    <w:p w:rsidR="00582C64" w:rsidRPr="00856D21" w:rsidRDefault="00582C64" w:rsidP="00582C64">
      <w:pPr>
        <w:rPr>
          <w:b/>
          <w:sz w:val="32"/>
          <w:u w:val="single"/>
        </w:rPr>
      </w:pPr>
      <w:r w:rsidRPr="00856D21">
        <w:rPr>
          <w:b/>
          <w:sz w:val="32"/>
          <w:u w:val="single"/>
        </w:rPr>
        <w:lastRenderedPageBreak/>
        <w:t>Understanding Electoral Systems</w:t>
      </w:r>
    </w:p>
    <w:p w:rsidR="00582C64" w:rsidRDefault="00582C64" w:rsidP="00A356FE">
      <w:pPr>
        <w:jc w:val="both"/>
      </w:pPr>
      <w:r>
        <w:t>In the UK we use a</w:t>
      </w:r>
      <w:r w:rsidR="00A356FE">
        <w:t>n electoral</w:t>
      </w:r>
      <w:r>
        <w:t xml:space="preserve"> system called First Past the Post (FPTP) to ele</w:t>
      </w:r>
      <w:r w:rsidR="00864048">
        <w:t>ct a new government at a General Election</w:t>
      </w:r>
      <w:r>
        <w:t xml:space="preserve">. These </w:t>
      </w:r>
      <w:r w:rsidR="00864048">
        <w:t xml:space="preserve">General Elections </w:t>
      </w:r>
      <w:r>
        <w:t xml:space="preserve">must happen at least every five years. However, there are some who argue that FPTP is not a fair electoral system. Complete the activity below to find out why.   </w:t>
      </w:r>
    </w:p>
    <w:p w:rsidR="00582C64" w:rsidRPr="00856D21" w:rsidRDefault="00582C64" w:rsidP="00856D21">
      <w:pPr>
        <w:pStyle w:val="NoSpacing"/>
        <w:rPr>
          <w:i/>
        </w:rPr>
      </w:pPr>
      <w:r w:rsidRPr="00856D21">
        <w:rPr>
          <w:i/>
        </w:rPr>
        <w:t xml:space="preserve">Scenario: </w:t>
      </w:r>
    </w:p>
    <w:p w:rsidR="00856D21" w:rsidRPr="00856D21" w:rsidRDefault="00582C64" w:rsidP="00856D21">
      <w:pPr>
        <w:pStyle w:val="NoSpacing"/>
        <w:rPr>
          <w:i/>
        </w:rPr>
      </w:pPr>
      <w:r w:rsidRPr="00856D21">
        <w:rPr>
          <w:i/>
        </w:rPr>
        <w:t>You arrive at two neighbouring constituencies</w:t>
      </w:r>
      <w:r w:rsidRPr="00856D21">
        <w:rPr>
          <w:i/>
        </w:rPr>
        <w:t xml:space="preserve"> (parts of the country </w:t>
      </w:r>
      <w:r w:rsidR="00856D21" w:rsidRPr="00856D21">
        <w:rPr>
          <w:i/>
        </w:rPr>
        <w:t>represented</w:t>
      </w:r>
      <w:r w:rsidRPr="00856D21">
        <w:rPr>
          <w:i/>
        </w:rPr>
        <w:t xml:space="preserve"> by an MP)</w:t>
      </w:r>
      <w:r w:rsidRPr="00856D21">
        <w:rPr>
          <w:i/>
        </w:rPr>
        <w:t xml:space="preserve">, Northville and Southport, on Polling Day. </w:t>
      </w:r>
    </w:p>
    <w:p w:rsidR="00856D21" w:rsidRPr="00856D21" w:rsidRDefault="00582C64" w:rsidP="00856D21">
      <w:pPr>
        <w:pStyle w:val="NoSpacing"/>
        <w:rPr>
          <w:i/>
        </w:rPr>
      </w:pPr>
      <w:r w:rsidRPr="00856D21">
        <w:rPr>
          <w:i/>
        </w:rPr>
        <w:t xml:space="preserve">Three candidates stand in each: </w:t>
      </w:r>
    </w:p>
    <w:p w:rsidR="00856D21" w:rsidRPr="00856D21" w:rsidRDefault="00582C64" w:rsidP="00856D21">
      <w:pPr>
        <w:pStyle w:val="NoSpacing"/>
        <w:rPr>
          <w:i/>
        </w:rPr>
      </w:pPr>
      <w:r w:rsidRPr="00856D21">
        <w:rPr>
          <w:i/>
        </w:rPr>
        <w:t xml:space="preserve">Red (Major Party A) </w:t>
      </w:r>
    </w:p>
    <w:p w:rsidR="00856D21" w:rsidRPr="00856D21" w:rsidRDefault="00582C64" w:rsidP="00856D21">
      <w:pPr>
        <w:pStyle w:val="NoSpacing"/>
        <w:rPr>
          <w:i/>
        </w:rPr>
      </w:pPr>
      <w:r w:rsidRPr="00856D21">
        <w:rPr>
          <w:i/>
        </w:rPr>
        <w:t xml:space="preserve">Blue (Major Party B) </w:t>
      </w:r>
    </w:p>
    <w:p w:rsidR="00856D21" w:rsidRPr="00856D21" w:rsidRDefault="00582C64" w:rsidP="00856D21">
      <w:pPr>
        <w:pStyle w:val="NoSpacing"/>
        <w:rPr>
          <w:i/>
        </w:rPr>
      </w:pPr>
      <w:r w:rsidRPr="00856D21">
        <w:rPr>
          <w:i/>
        </w:rPr>
        <w:t xml:space="preserve">Green (Minor Party C) </w:t>
      </w:r>
    </w:p>
    <w:p w:rsidR="00856D21" w:rsidRDefault="00856D21" w:rsidP="00856D21">
      <w:pPr>
        <w:pStyle w:val="NoSpacing"/>
        <w:rPr>
          <w:i/>
        </w:rPr>
      </w:pPr>
    </w:p>
    <w:p w:rsidR="00582C64" w:rsidRDefault="00582C64" w:rsidP="00856D21">
      <w:pPr>
        <w:pStyle w:val="NoSpacing"/>
        <w:rPr>
          <w:i/>
        </w:rPr>
      </w:pPr>
      <w:r w:rsidRPr="00856D21">
        <w:rPr>
          <w:i/>
        </w:rPr>
        <w:t>Voters</w:t>
      </w:r>
      <w:r w:rsidR="00856D21">
        <w:rPr>
          <w:i/>
        </w:rPr>
        <w:t xml:space="preserve"> use the FPTP system to</w:t>
      </w:r>
      <w:r w:rsidRPr="00856D21">
        <w:rPr>
          <w:i/>
        </w:rPr>
        <w:t xml:space="preserve"> cast </w:t>
      </w:r>
      <w:r w:rsidR="00856D21" w:rsidRPr="00856D21">
        <w:rPr>
          <w:i/>
        </w:rPr>
        <w:t>a</w:t>
      </w:r>
      <w:r w:rsidRPr="00856D21">
        <w:rPr>
          <w:i/>
        </w:rPr>
        <w:t xml:space="preserve"> single vote</w:t>
      </w:r>
      <w:r w:rsidR="00856D21" w:rsidRPr="00856D21">
        <w:rPr>
          <w:i/>
        </w:rPr>
        <w:t xml:space="preserve"> to say who they want to be the MP in their constituency. </w:t>
      </w:r>
    </w:p>
    <w:p w:rsidR="00856D21" w:rsidRDefault="00856D21" w:rsidP="00856D21">
      <w:pPr>
        <w:pStyle w:val="NoSpacing"/>
        <w:rPr>
          <w:i/>
        </w:rPr>
      </w:pPr>
    </w:p>
    <w:tbl>
      <w:tblPr>
        <w:tblStyle w:val="TableGrid"/>
        <w:tblW w:w="0" w:type="auto"/>
        <w:tblLook w:val="04A0" w:firstRow="1" w:lastRow="0" w:firstColumn="1" w:lastColumn="0" w:noHBand="0" w:noVBand="1"/>
      </w:tblPr>
      <w:tblGrid>
        <w:gridCol w:w="1803"/>
        <w:gridCol w:w="1803"/>
        <w:gridCol w:w="1803"/>
        <w:gridCol w:w="1803"/>
        <w:gridCol w:w="1804"/>
      </w:tblGrid>
      <w:tr w:rsidR="00856D21" w:rsidTr="00856D21">
        <w:tc>
          <w:tcPr>
            <w:tcW w:w="1803" w:type="dxa"/>
          </w:tcPr>
          <w:p w:rsidR="00856D21" w:rsidRPr="00856D21" w:rsidRDefault="00856D21" w:rsidP="00856D21">
            <w:pPr>
              <w:pStyle w:val="NoSpacing"/>
              <w:rPr>
                <w:b/>
              </w:rPr>
            </w:pPr>
            <w:r w:rsidRPr="00856D21">
              <w:rPr>
                <w:b/>
              </w:rPr>
              <w:t>Constituency</w:t>
            </w:r>
          </w:p>
        </w:tc>
        <w:tc>
          <w:tcPr>
            <w:tcW w:w="1803" w:type="dxa"/>
          </w:tcPr>
          <w:p w:rsidR="00856D21" w:rsidRPr="00856D21" w:rsidRDefault="00856D21" w:rsidP="00856D21">
            <w:pPr>
              <w:pStyle w:val="NoSpacing"/>
              <w:rPr>
                <w:b/>
              </w:rPr>
            </w:pPr>
            <w:r w:rsidRPr="00856D21">
              <w:rPr>
                <w:b/>
              </w:rPr>
              <w:t xml:space="preserve">Red (Major Party A) </w:t>
            </w:r>
            <w:r w:rsidRPr="00856D21">
              <w:rPr>
                <w:b/>
              </w:rPr>
              <w:t>Votes</w:t>
            </w:r>
          </w:p>
          <w:p w:rsidR="00856D21" w:rsidRPr="00856D21" w:rsidRDefault="00856D21" w:rsidP="00856D21">
            <w:pPr>
              <w:pStyle w:val="NoSpacing"/>
              <w:rPr>
                <w:b/>
              </w:rPr>
            </w:pPr>
          </w:p>
        </w:tc>
        <w:tc>
          <w:tcPr>
            <w:tcW w:w="1803" w:type="dxa"/>
          </w:tcPr>
          <w:p w:rsidR="00856D21" w:rsidRPr="00856D21" w:rsidRDefault="00856D21" w:rsidP="00856D21">
            <w:pPr>
              <w:pStyle w:val="NoSpacing"/>
              <w:rPr>
                <w:b/>
              </w:rPr>
            </w:pPr>
            <w:r w:rsidRPr="00856D21">
              <w:rPr>
                <w:b/>
              </w:rPr>
              <w:t xml:space="preserve">Blue (Major Party B) </w:t>
            </w:r>
            <w:r w:rsidRPr="00856D21">
              <w:rPr>
                <w:b/>
              </w:rPr>
              <w:t>Votes</w:t>
            </w:r>
          </w:p>
          <w:p w:rsidR="00856D21" w:rsidRPr="00856D21" w:rsidRDefault="00856D21" w:rsidP="00856D21">
            <w:pPr>
              <w:pStyle w:val="NoSpacing"/>
              <w:rPr>
                <w:b/>
              </w:rPr>
            </w:pPr>
          </w:p>
        </w:tc>
        <w:tc>
          <w:tcPr>
            <w:tcW w:w="1803" w:type="dxa"/>
          </w:tcPr>
          <w:p w:rsidR="00856D21" w:rsidRPr="00856D21" w:rsidRDefault="00856D21" w:rsidP="00856D21">
            <w:pPr>
              <w:pStyle w:val="NoSpacing"/>
              <w:rPr>
                <w:b/>
              </w:rPr>
            </w:pPr>
            <w:r w:rsidRPr="00856D21">
              <w:rPr>
                <w:b/>
              </w:rPr>
              <w:t xml:space="preserve">Green (Minor Party C) </w:t>
            </w:r>
            <w:r w:rsidRPr="00856D21">
              <w:rPr>
                <w:b/>
              </w:rPr>
              <w:t>Votes</w:t>
            </w:r>
          </w:p>
          <w:p w:rsidR="00856D21" w:rsidRPr="00856D21" w:rsidRDefault="00856D21" w:rsidP="00856D21">
            <w:pPr>
              <w:pStyle w:val="NoSpacing"/>
              <w:rPr>
                <w:b/>
              </w:rPr>
            </w:pPr>
          </w:p>
        </w:tc>
        <w:tc>
          <w:tcPr>
            <w:tcW w:w="1804" w:type="dxa"/>
          </w:tcPr>
          <w:p w:rsidR="00856D21" w:rsidRPr="00856D21" w:rsidRDefault="00856D21" w:rsidP="00856D21">
            <w:pPr>
              <w:pStyle w:val="NoSpacing"/>
              <w:rPr>
                <w:b/>
              </w:rPr>
            </w:pPr>
            <w:r w:rsidRPr="00856D21">
              <w:rPr>
                <w:b/>
              </w:rPr>
              <w:t>WINNER</w:t>
            </w:r>
          </w:p>
        </w:tc>
      </w:tr>
      <w:tr w:rsidR="00856D21" w:rsidTr="00856D21">
        <w:tc>
          <w:tcPr>
            <w:tcW w:w="1803" w:type="dxa"/>
          </w:tcPr>
          <w:p w:rsidR="00856D21" w:rsidRDefault="00856D21" w:rsidP="00856D21">
            <w:pPr>
              <w:pStyle w:val="NoSpacing"/>
            </w:pPr>
            <w:r>
              <w:t xml:space="preserve">Northville </w:t>
            </w:r>
          </w:p>
          <w:p w:rsidR="00856D21" w:rsidRDefault="00856D21" w:rsidP="00856D21">
            <w:pPr>
              <w:pStyle w:val="NoSpacing"/>
            </w:pPr>
          </w:p>
        </w:tc>
        <w:tc>
          <w:tcPr>
            <w:tcW w:w="1803" w:type="dxa"/>
          </w:tcPr>
          <w:p w:rsidR="00856D21" w:rsidRDefault="00856D21" w:rsidP="00856D21">
            <w:pPr>
              <w:pStyle w:val="NoSpacing"/>
            </w:pPr>
            <w:r>
              <w:t>4,800</w:t>
            </w:r>
          </w:p>
        </w:tc>
        <w:tc>
          <w:tcPr>
            <w:tcW w:w="1803" w:type="dxa"/>
          </w:tcPr>
          <w:p w:rsidR="00856D21" w:rsidRDefault="00856D21" w:rsidP="00856D21">
            <w:pPr>
              <w:pStyle w:val="NoSpacing"/>
            </w:pPr>
            <w:r>
              <w:t>4,200</w:t>
            </w:r>
          </w:p>
        </w:tc>
        <w:tc>
          <w:tcPr>
            <w:tcW w:w="1803" w:type="dxa"/>
          </w:tcPr>
          <w:p w:rsidR="00856D21" w:rsidRDefault="00856D21" w:rsidP="00856D21">
            <w:pPr>
              <w:pStyle w:val="NoSpacing"/>
            </w:pPr>
            <w:r>
              <w:t>1,000</w:t>
            </w:r>
          </w:p>
        </w:tc>
        <w:tc>
          <w:tcPr>
            <w:tcW w:w="1804" w:type="dxa"/>
          </w:tcPr>
          <w:p w:rsidR="00856D21" w:rsidRDefault="00856D21" w:rsidP="00856D21">
            <w:pPr>
              <w:pStyle w:val="NoSpacing"/>
            </w:pPr>
          </w:p>
        </w:tc>
      </w:tr>
      <w:tr w:rsidR="00856D21" w:rsidTr="00856D21">
        <w:tc>
          <w:tcPr>
            <w:tcW w:w="1803" w:type="dxa"/>
          </w:tcPr>
          <w:p w:rsidR="00856D21" w:rsidRDefault="00856D21" w:rsidP="00856D21">
            <w:pPr>
              <w:pStyle w:val="NoSpacing"/>
            </w:pPr>
            <w:r>
              <w:t xml:space="preserve">Southport </w:t>
            </w:r>
          </w:p>
          <w:p w:rsidR="00856D21" w:rsidRDefault="00856D21" w:rsidP="00856D21">
            <w:pPr>
              <w:pStyle w:val="NoSpacing"/>
            </w:pPr>
          </w:p>
        </w:tc>
        <w:tc>
          <w:tcPr>
            <w:tcW w:w="1803" w:type="dxa"/>
          </w:tcPr>
          <w:p w:rsidR="00856D21" w:rsidRDefault="00856D21" w:rsidP="00856D21">
            <w:pPr>
              <w:pStyle w:val="NoSpacing"/>
            </w:pPr>
            <w:r>
              <w:t>5,100</w:t>
            </w:r>
          </w:p>
        </w:tc>
        <w:tc>
          <w:tcPr>
            <w:tcW w:w="1803" w:type="dxa"/>
          </w:tcPr>
          <w:p w:rsidR="00856D21" w:rsidRDefault="00856D21" w:rsidP="00856D21">
            <w:pPr>
              <w:pStyle w:val="NoSpacing"/>
            </w:pPr>
            <w:r>
              <w:t>5,000</w:t>
            </w:r>
          </w:p>
        </w:tc>
        <w:tc>
          <w:tcPr>
            <w:tcW w:w="1803" w:type="dxa"/>
          </w:tcPr>
          <w:p w:rsidR="00856D21" w:rsidRDefault="00856D21" w:rsidP="00856D21">
            <w:pPr>
              <w:pStyle w:val="NoSpacing"/>
            </w:pPr>
            <w:r>
              <w:t>1,900</w:t>
            </w:r>
          </w:p>
        </w:tc>
        <w:tc>
          <w:tcPr>
            <w:tcW w:w="1804" w:type="dxa"/>
          </w:tcPr>
          <w:p w:rsidR="00856D21" w:rsidRDefault="00856D21" w:rsidP="00856D21">
            <w:pPr>
              <w:pStyle w:val="NoSpacing"/>
            </w:pPr>
          </w:p>
        </w:tc>
      </w:tr>
    </w:tbl>
    <w:p w:rsidR="00856D21" w:rsidRDefault="00856D21" w:rsidP="00856D21">
      <w:pPr>
        <w:pStyle w:val="NoSpacing"/>
      </w:pPr>
    </w:p>
    <w:p w:rsidR="00856D21" w:rsidRDefault="00856D21" w:rsidP="00856D21">
      <w:pPr>
        <w:pStyle w:val="NoSpacing"/>
        <w:numPr>
          <w:ilvl w:val="0"/>
          <w:numId w:val="1"/>
        </w:numPr>
      </w:pPr>
      <w:r>
        <w:t>Fill in the ‘Winner’ column for each constituency. The wi</w:t>
      </w:r>
      <w:r>
        <w:t>n</w:t>
      </w:r>
      <w:r>
        <w:t>ner is the candidate who received</w:t>
      </w:r>
    </w:p>
    <w:p w:rsidR="00856D21" w:rsidRDefault="00856D21" w:rsidP="00856D21">
      <w:pPr>
        <w:pStyle w:val="NoSpacing"/>
        <w:ind w:firstLine="360"/>
      </w:pPr>
      <w:proofErr w:type="gramStart"/>
      <w:r>
        <w:t>the</w:t>
      </w:r>
      <w:proofErr w:type="gramEnd"/>
      <w:r>
        <w:t xml:space="preserve"> highest number of votes.</w:t>
      </w:r>
    </w:p>
    <w:p w:rsidR="00856D21" w:rsidRDefault="00856D21" w:rsidP="00856D21">
      <w:pPr>
        <w:pStyle w:val="NoSpacing"/>
      </w:pPr>
    </w:p>
    <w:p w:rsidR="00856D21" w:rsidRDefault="00856D21" w:rsidP="00856D21">
      <w:pPr>
        <w:pStyle w:val="NoSpacing"/>
        <w:numPr>
          <w:ilvl w:val="0"/>
          <w:numId w:val="1"/>
        </w:numPr>
      </w:pPr>
      <w:r>
        <w:t xml:space="preserve">Calculate how many votes there were against the winning candidate (add together the number of votes won by the other two candidates). What do you notice? </w:t>
      </w:r>
    </w:p>
    <w:p w:rsidR="0006670A" w:rsidRDefault="0006670A" w:rsidP="0006670A">
      <w:pPr>
        <w:pStyle w:val="NoSpacing"/>
      </w:pPr>
    </w:p>
    <w:p w:rsidR="0006670A" w:rsidRDefault="0006670A" w:rsidP="0006670A">
      <w:pPr>
        <w:pStyle w:val="NoSpacing"/>
      </w:pPr>
    </w:p>
    <w:p w:rsidR="0006670A" w:rsidRDefault="0006670A" w:rsidP="0006670A">
      <w:pPr>
        <w:pStyle w:val="NoSpacing"/>
      </w:pPr>
    </w:p>
    <w:p w:rsidR="00856D21" w:rsidRDefault="00856D21" w:rsidP="00856D21">
      <w:pPr>
        <w:pStyle w:val="NoSpacing"/>
        <w:ind w:left="360"/>
      </w:pPr>
    </w:p>
    <w:p w:rsidR="00856D21" w:rsidRDefault="00856D21" w:rsidP="00856D21">
      <w:pPr>
        <w:pStyle w:val="NoSpacing"/>
        <w:numPr>
          <w:ilvl w:val="0"/>
          <w:numId w:val="1"/>
        </w:numPr>
      </w:pPr>
      <w:r>
        <w:t xml:space="preserve">How many seats did each party win? Even though Green got 2,900 votes in total, how many seats did they win? </w:t>
      </w:r>
    </w:p>
    <w:p w:rsidR="00856D21" w:rsidRDefault="00856D21" w:rsidP="00856D21">
      <w:pPr>
        <w:pStyle w:val="ListParagraph"/>
      </w:pPr>
    </w:p>
    <w:p w:rsidR="0006670A" w:rsidRDefault="0006670A" w:rsidP="00856D21">
      <w:pPr>
        <w:pStyle w:val="ListParagraph"/>
      </w:pPr>
    </w:p>
    <w:p w:rsidR="0006670A" w:rsidRDefault="0006670A" w:rsidP="00856D21">
      <w:pPr>
        <w:pStyle w:val="ListParagraph"/>
      </w:pPr>
    </w:p>
    <w:p w:rsidR="00856D21" w:rsidRDefault="00856D21" w:rsidP="00856D21">
      <w:pPr>
        <w:pStyle w:val="NoSpacing"/>
        <w:numPr>
          <w:ilvl w:val="0"/>
          <w:numId w:val="1"/>
        </w:numPr>
      </w:pPr>
      <w:r>
        <w:t xml:space="preserve">Why do you think First-past-the-post makes it so hard for minor parties to win any seats, even when they attract thousands of voters? </w:t>
      </w:r>
    </w:p>
    <w:p w:rsidR="00856D21" w:rsidRDefault="00856D21" w:rsidP="00856D21">
      <w:pPr>
        <w:pStyle w:val="ListParagraph"/>
      </w:pPr>
    </w:p>
    <w:p w:rsidR="0006670A" w:rsidRDefault="0006670A" w:rsidP="00856D21">
      <w:pPr>
        <w:pStyle w:val="ListParagraph"/>
      </w:pPr>
    </w:p>
    <w:p w:rsidR="0006670A" w:rsidRDefault="0006670A" w:rsidP="00856D21">
      <w:pPr>
        <w:pStyle w:val="ListParagraph"/>
      </w:pPr>
    </w:p>
    <w:p w:rsidR="00856D21" w:rsidRDefault="00856D21" w:rsidP="00856D21">
      <w:pPr>
        <w:pStyle w:val="NoSpacing"/>
        <w:numPr>
          <w:ilvl w:val="0"/>
          <w:numId w:val="1"/>
        </w:numPr>
      </w:pPr>
      <w:r>
        <w:t>How might the above</w:t>
      </w:r>
      <w:r>
        <w:t xml:space="preserve"> push voters toward only choosing Red or Blue in future elections?</w:t>
      </w:r>
    </w:p>
    <w:p w:rsidR="0006670A" w:rsidRDefault="0006670A" w:rsidP="0006670A">
      <w:pPr>
        <w:pStyle w:val="NoSpacing"/>
      </w:pPr>
    </w:p>
    <w:p w:rsidR="0006670A" w:rsidRDefault="0006670A" w:rsidP="0006670A">
      <w:pPr>
        <w:pStyle w:val="NoSpacing"/>
      </w:pPr>
    </w:p>
    <w:p w:rsidR="0006670A" w:rsidRDefault="0006670A" w:rsidP="0006670A">
      <w:pPr>
        <w:pStyle w:val="NoSpacing"/>
      </w:pPr>
    </w:p>
    <w:p w:rsidR="0006670A" w:rsidRDefault="0006670A" w:rsidP="0006670A">
      <w:pPr>
        <w:pStyle w:val="NoSpacing"/>
      </w:pPr>
    </w:p>
    <w:p w:rsidR="0006670A" w:rsidRDefault="0006670A" w:rsidP="0006670A">
      <w:pPr>
        <w:pStyle w:val="NoSpacing"/>
      </w:pPr>
    </w:p>
    <w:p w:rsidR="0006670A" w:rsidRDefault="0006670A" w:rsidP="0006670A">
      <w:pPr>
        <w:pStyle w:val="NoSpacing"/>
      </w:pPr>
    </w:p>
    <w:p w:rsidR="0006670A" w:rsidRDefault="0006670A" w:rsidP="0006670A">
      <w:pPr>
        <w:pStyle w:val="NoSpacing"/>
      </w:pPr>
    </w:p>
    <w:p w:rsidR="0006670A" w:rsidRDefault="0006670A" w:rsidP="0006670A">
      <w:pPr>
        <w:pStyle w:val="NoSpacing"/>
        <w:rPr>
          <w:b/>
          <w:sz w:val="32"/>
          <w:u w:val="single"/>
        </w:rPr>
      </w:pPr>
      <w:r w:rsidRPr="0006670A">
        <w:rPr>
          <w:b/>
          <w:sz w:val="32"/>
          <w:u w:val="single"/>
        </w:rPr>
        <w:lastRenderedPageBreak/>
        <w:t>The UK Constitution</w:t>
      </w:r>
    </w:p>
    <w:p w:rsidR="0006670A" w:rsidRDefault="0006670A" w:rsidP="0006670A">
      <w:pPr>
        <w:pStyle w:val="NoSpacing"/>
        <w:rPr>
          <w:b/>
          <w:sz w:val="32"/>
          <w:u w:val="single"/>
        </w:rPr>
      </w:pPr>
    </w:p>
    <w:p w:rsidR="0006670A" w:rsidRPr="0006670A" w:rsidRDefault="0006670A" w:rsidP="00A356FE">
      <w:pPr>
        <w:pStyle w:val="NoSpacing"/>
        <w:jc w:val="both"/>
      </w:pPr>
      <w:r w:rsidRPr="0006670A">
        <w:t xml:space="preserve">A constitution is </w:t>
      </w:r>
      <w:r>
        <w:t>a</w:t>
      </w:r>
      <w:r>
        <w:t xml:space="preserve"> constitution is a set of ru</w:t>
      </w:r>
      <w:r>
        <w:t xml:space="preserve">les about how a country is run. </w:t>
      </w:r>
      <w:r>
        <w:t>It explains who is in charge, what powers they have, a</w:t>
      </w:r>
      <w:bookmarkStart w:id="0" w:name="_GoBack"/>
      <w:bookmarkEnd w:id="0"/>
      <w:r>
        <w:t xml:space="preserve">nd how people’s rights are protected. </w:t>
      </w:r>
      <w:r>
        <w:t xml:space="preserve">Read the information below about the UK constitution. Fill in the table which follows to show what the </w:t>
      </w:r>
      <w:r w:rsidRPr="0006670A">
        <w:rPr>
          <w:b/>
          <w:u w:val="single"/>
        </w:rPr>
        <w:t>sources</w:t>
      </w:r>
      <w:r>
        <w:rPr>
          <w:b/>
          <w:u w:val="single"/>
        </w:rPr>
        <w:t xml:space="preserve"> </w:t>
      </w:r>
      <w:r>
        <w:t xml:space="preserve">of the UK constitution are. </w:t>
      </w:r>
    </w:p>
    <w:p w:rsidR="0006670A" w:rsidRDefault="0006670A" w:rsidP="0006670A">
      <w:pPr>
        <w:pStyle w:val="NoSpacing"/>
      </w:pPr>
    </w:p>
    <w:p w:rsidR="0006670A" w:rsidRDefault="0006670A" w:rsidP="0006670A">
      <w:pPr>
        <w:pStyle w:val="NoSpacing"/>
        <w:jc w:val="both"/>
        <w:rPr>
          <w:i/>
          <w:sz w:val="28"/>
        </w:rPr>
      </w:pPr>
      <w:r w:rsidRPr="0006670A">
        <w:rPr>
          <w:i/>
          <w:sz w:val="28"/>
        </w:rPr>
        <w:t>The UK’s constitution isn’t contained in a single written document but is built from a mix</w:t>
      </w:r>
      <w:r w:rsidRPr="0006670A">
        <w:rPr>
          <w:i/>
          <w:sz w:val="28"/>
        </w:rPr>
        <w:t xml:space="preserve"> </w:t>
      </w:r>
      <w:r w:rsidRPr="0006670A">
        <w:rPr>
          <w:i/>
          <w:sz w:val="28"/>
        </w:rPr>
        <w:t>of sources: statute law (laws passed by Parliament, like the Parliament Acts); common</w:t>
      </w:r>
      <w:r w:rsidRPr="0006670A">
        <w:rPr>
          <w:i/>
          <w:sz w:val="28"/>
        </w:rPr>
        <w:t xml:space="preserve"> </w:t>
      </w:r>
      <w:r w:rsidRPr="0006670A">
        <w:rPr>
          <w:i/>
          <w:sz w:val="28"/>
        </w:rPr>
        <w:t>law (legal principles set by judges in court decisions); conventions (unwritten but widely</w:t>
      </w:r>
      <w:r w:rsidRPr="0006670A">
        <w:rPr>
          <w:i/>
          <w:sz w:val="28"/>
        </w:rPr>
        <w:t xml:space="preserve"> </w:t>
      </w:r>
      <w:r w:rsidRPr="0006670A">
        <w:rPr>
          <w:i/>
          <w:sz w:val="28"/>
        </w:rPr>
        <w:t>followed rules, such as the requirement that the Prime Minister maintain the confidence</w:t>
      </w:r>
      <w:r w:rsidRPr="0006670A">
        <w:rPr>
          <w:i/>
          <w:sz w:val="28"/>
        </w:rPr>
        <w:t xml:space="preserve"> </w:t>
      </w:r>
      <w:r w:rsidRPr="0006670A">
        <w:rPr>
          <w:i/>
          <w:sz w:val="28"/>
        </w:rPr>
        <w:t>of the Commons); works of authority (respected texts like Erskine May that guide</w:t>
      </w:r>
      <w:r w:rsidRPr="0006670A">
        <w:rPr>
          <w:i/>
          <w:sz w:val="28"/>
        </w:rPr>
        <w:t xml:space="preserve"> </w:t>
      </w:r>
      <w:r w:rsidRPr="0006670A">
        <w:rPr>
          <w:i/>
          <w:sz w:val="28"/>
        </w:rPr>
        <w:t>parliamentary procedure); and international treaties and—formerly—EU law (agreements</w:t>
      </w:r>
      <w:r w:rsidRPr="0006670A">
        <w:rPr>
          <w:i/>
          <w:sz w:val="28"/>
        </w:rPr>
        <w:t xml:space="preserve"> </w:t>
      </w:r>
      <w:r w:rsidRPr="0006670A">
        <w:rPr>
          <w:i/>
          <w:sz w:val="28"/>
        </w:rPr>
        <w:t>that, once ratified by Parliament, become part of domestic law). This patchwork</w:t>
      </w:r>
      <w:r w:rsidRPr="0006670A">
        <w:rPr>
          <w:i/>
          <w:sz w:val="28"/>
        </w:rPr>
        <w:t xml:space="preserve"> </w:t>
      </w:r>
      <w:r w:rsidRPr="0006670A">
        <w:rPr>
          <w:i/>
          <w:sz w:val="28"/>
        </w:rPr>
        <w:t>approach makes the UK constitution both stable and adaptable, helping explain how</w:t>
      </w:r>
      <w:r w:rsidRPr="0006670A">
        <w:rPr>
          <w:i/>
          <w:sz w:val="28"/>
        </w:rPr>
        <w:t xml:space="preserve"> </w:t>
      </w:r>
      <w:r w:rsidRPr="0006670A">
        <w:rPr>
          <w:i/>
          <w:sz w:val="28"/>
        </w:rPr>
        <w:t>some rules can change quickly while others demand extensive debate.</w:t>
      </w:r>
      <w:r w:rsidRPr="0006670A">
        <w:rPr>
          <w:i/>
          <w:sz w:val="28"/>
        </w:rPr>
        <w:cr/>
      </w:r>
    </w:p>
    <w:tbl>
      <w:tblPr>
        <w:tblStyle w:val="TableGrid"/>
        <w:tblW w:w="0" w:type="auto"/>
        <w:tblLook w:val="04A0" w:firstRow="1" w:lastRow="0" w:firstColumn="1" w:lastColumn="0" w:noHBand="0" w:noVBand="1"/>
      </w:tblPr>
      <w:tblGrid>
        <w:gridCol w:w="2263"/>
        <w:gridCol w:w="6663"/>
      </w:tblGrid>
      <w:tr w:rsidR="0006670A" w:rsidTr="0006670A">
        <w:tc>
          <w:tcPr>
            <w:tcW w:w="2263" w:type="dxa"/>
          </w:tcPr>
          <w:p w:rsidR="0006670A" w:rsidRPr="00856D21" w:rsidRDefault="0006670A" w:rsidP="00F33A3E">
            <w:pPr>
              <w:pStyle w:val="NoSpacing"/>
              <w:rPr>
                <w:b/>
              </w:rPr>
            </w:pPr>
            <w:r>
              <w:rPr>
                <w:b/>
              </w:rPr>
              <w:t>Constitutional Source</w:t>
            </w:r>
          </w:p>
        </w:tc>
        <w:tc>
          <w:tcPr>
            <w:tcW w:w="6663" w:type="dxa"/>
          </w:tcPr>
          <w:p w:rsidR="0006670A" w:rsidRPr="00856D21" w:rsidRDefault="0006670A" w:rsidP="00F33A3E">
            <w:pPr>
              <w:pStyle w:val="NoSpacing"/>
              <w:rPr>
                <w:b/>
              </w:rPr>
            </w:pPr>
            <w:r>
              <w:rPr>
                <w:b/>
              </w:rPr>
              <w:t>Definition</w:t>
            </w:r>
            <w:r w:rsidR="008D3632">
              <w:rPr>
                <w:b/>
              </w:rPr>
              <w:t xml:space="preserve"> (and an example if you can find one!)</w:t>
            </w:r>
          </w:p>
          <w:p w:rsidR="0006670A" w:rsidRPr="00856D21" w:rsidRDefault="0006670A" w:rsidP="00F33A3E">
            <w:pPr>
              <w:pStyle w:val="NoSpacing"/>
              <w:rPr>
                <w:b/>
              </w:rPr>
            </w:pPr>
          </w:p>
        </w:tc>
      </w:tr>
      <w:tr w:rsidR="0006670A" w:rsidTr="0006670A">
        <w:tc>
          <w:tcPr>
            <w:tcW w:w="2263" w:type="dxa"/>
          </w:tcPr>
          <w:p w:rsidR="0006670A" w:rsidRDefault="0006670A" w:rsidP="00F33A3E">
            <w:pPr>
              <w:pStyle w:val="NoSpacing"/>
            </w:pPr>
          </w:p>
          <w:p w:rsidR="008D3632" w:rsidRDefault="008D3632" w:rsidP="00F33A3E">
            <w:pPr>
              <w:pStyle w:val="NoSpacing"/>
            </w:pPr>
          </w:p>
          <w:p w:rsidR="008D3632" w:rsidRDefault="008D3632" w:rsidP="00F33A3E">
            <w:pPr>
              <w:pStyle w:val="NoSpacing"/>
            </w:pPr>
          </w:p>
          <w:p w:rsidR="008D3632" w:rsidRDefault="008D3632" w:rsidP="00F33A3E">
            <w:pPr>
              <w:pStyle w:val="NoSpacing"/>
            </w:pPr>
          </w:p>
        </w:tc>
        <w:tc>
          <w:tcPr>
            <w:tcW w:w="6663" w:type="dxa"/>
          </w:tcPr>
          <w:p w:rsidR="0006670A" w:rsidRDefault="0006670A" w:rsidP="00F33A3E">
            <w:pPr>
              <w:pStyle w:val="NoSpacing"/>
            </w:pPr>
          </w:p>
        </w:tc>
      </w:tr>
      <w:tr w:rsidR="0006670A" w:rsidTr="0006670A">
        <w:tc>
          <w:tcPr>
            <w:tcW w:w="2263" w:type="dxa"/>
          </w:tcPr>
          <w:p w:rsidR="0006670A" w:rsidRDefault="0006670A" w:rsidP="00F33A3E">
            <w:pPr>
              <w:pStyle w:val="NoSpacing"/>
            </w:pPr>
          </w:p>
          <w:p w:rsidR="008D3632" w:rsidRDefault="008D3632" w:rsidP="00F33A3E">
            <w:pPr>
              <w:pStyle w:val="NoSpacing"/>
            </w:pPr>
          </w:p>
          <w:p w:rsidR="008D3632" w:rsidRDefault="008D3632" w:rsidP="00F33A3E">
            <w:pPr>
              <w:pStyle w:val="NoSpacing"/>
            </w:pPr>
          </w:p>
          <w:p w:rsidR="008D3632" w:rsidRDefault="008D3632" w:rsidP="00F33A3E">
            <w:pPr>
              <w:pStyle w:val="NoSpacing"/>
            </w:pPr>
          </w:p>
        </w:tc>
        <w:tc>
          <w:tcPr>
            <w:tcW w:w="6663" w:type="dxa"/>
          </w:tcPr>
          <w:p w:rsidR="0006670A" w:rsidRDefault="0006670A" w:rsidP="00F33A3E">
            <w:pPr>
              <w:pStyle w:val="NoSpacing"/>
            </w:pPr>
          </w:p>
        </w:tc>
      </w:tr>
      <w:tr w:rsidR="008D3632" w:rsidTr="0006670A">
        <w:tc>
          <w:tcPr>
            <w:tcW w:w="2263" w:type="dxa"/>
          </w:tcPr>
          <w:p w:rsidR="008D3632" w:rsidRDefault="008D3632" w:rsidP="00F33A3E">
            <w:pPr>
              <w:pStyle w:val="NoSpacing"/>
            </w:pPr>
          </w:p>
          <w:p w:rsidR="008D3632" w:rsidRDefault="008D3632" w:rsidP="00F33A3E">
            <w:pPr>
              <w:pStyle w:val="NoSpacing"/>
            </w:pPr>
          </w:p>
          <w:p w:rsidR="008D3632" w:rsidRDefault="008D3632" w:rsidP="00F33A3E">
            <w:pPr>
              <w:pStyle w:val="NoSpacing"/>
            </w:pPr>
          </w:p>
          <w:p w:rsidR="008D3632" w:rsidRDefault="008D3632" w:rsidP="00F33A3E">
            <w:pPr>
              <w:pStyle w:val="NoSpacing"/>
            </w:pPr>
          </w:p>
        </w:tc>
        <w:tc>
          <w:tcPr>
            <w:tcW w:w="6663" w:type="dxa"/>
          </w:tcPr>
          <w:p w:rsidR="008D3632" w:rsidRDefault="008D3632" w:rsidP="00F33A3E">
            <w:pPr>
              <w:pStyle w:val="NoSpacing"/>
            </w:pPr>
          </w:p>
        </w:tc>
      </w:tr>
      <w:tr w:rsidR="008D3632" w:rsidTr="0006670A">
        <w:tc>
          <w:tcPr>
            <w:tcW w:w="2263" w:type="dxa"/>
          </w:tcPr>
          <w:p w:rsidR="008D3632" w:rsidRDefault="008D3632" w:rsidP="00F33A3E">
            <w:pPr>
              <w:pStyle w:val="NoSpacing"/>
            </w:pPr>
          </w:p>
          <w:p w:rsidR="008D3632" w:rsidRDefault="008D3632" w:rsidP="00F33A3E">
            <w:pPr>
              <w:pStyle w:val="NoSpacing"/>
            </w:pPr>
          </w:p>
          <w:p w:rsidR="008D3632" w:rsidRDefault="008D3632" w:rsidP="00F33A3E">
            <w:pPr>
              <w:pStyle w:val="NoSpacing"/>
            </w:pPr>
          </w:p>
          <w:p w:rsidR="008D3632" w:rsidRDefault="008D3632" w:rsidP="00F33A3E">
            <w:pPr>
              <w:pStyle w:val="NoSpacing"/>
            </w:pPr>
          </w:p>
        </w:tc>
        <w:tc>
          <w:tcPr>
            <w:tcW w:w="6663" w:type="dxa"/>
          </w:tcPr>
          <w:p w:rsidR="008D3632" w:rsidRDefault="008D3632" w:rsidP="00F33A3E">
            <w:pPr>
              <w:pStyle w:val="NoSpacing"/>
            </w:pPr>
          </w:p>
        </w:tc>
      </w:tr>
      <w:tr w:rsidR="008D3632" w:rsidTr="0006670A">
        <w:tc>
          <w:tcPr>
            <w:tcW w:w="2263" w:type="dxa"/>
          </w:tcPr>
          <w:p w:rsidR="008D3632" w:rsidRDefault="008D3632" w:rsidP="00F33A3E">
            <w:pPr>
              <w:pStyle w:val="NoSpacing"/>
            </w:pPr>
          </w:p>
          <w:p w:rsidR="008D3632" w:rsidRDefault="008D3632" w:rsidP="00F33A3E">
            <w:pPr>
              <w:pStyle w:val="NoSpacing"/>
            </w:pPr>
          </w:p>
          <w:p w:rsidR="008D3632" w:rsidRDefault="008D3632" w:rsidP="00F33A3E">
            <w:pPr>
              <w:pStyle w:val="NoSpacing"/>
            </w:pPr>
          </w:p>
          <w:p w:rsidR="008D3632" w:rsidRDefault="008D3632" w:rsidP="00F33A3E">
            <w:pPr>
              <w:pStyle w:val="NoSpacing"/>
            </w:pPr>
          </w:p>
        </w:tc>
        <w:tc>
          <w:tcPr>
            <w:tcW w:w="6663" w:type="dxa"/>
          </w:tcPr>
          <w:p w:rsidR="008D3632" w:rsidRDefault="008D3632" w:rsidP="00F33A3E">
            <w:pPr>
              <w:pStyle w:val="NoSpacing"/>
            </w:pPr>
          </w:p>
        </w:tc>
      </w:tr>
    </w:tbl>
    <w:p w:rsidR="0006670A" w:rsidRDefault="0006670A" w:rsidP="0006670A">
      <w:pPr>
        <w:pStyle w:val="NoSpacing"/>
        <w:jc w:val="both"/>
      </w:pPr>
    </w:p>
    <w:p w:rsidR="008D3632" w:rsidRDefault="008D3632" w:rsidP="008D3632">
      <w:pPr>
        <w:rPr>
          <w:b/>
          <w:sz w:val="28"/>
        </w:rPr>
      </w:pPr>
      <w:r w:rsidRPr="008D3632">
        <w:rPr>
          <w:i/>
        </w:rPr>
        <w:drawing>
          <wp:anchor distT="0" distB="0" distL="114300" distR="114300" simplePos="0" relativeHeight="251675648" behindDoc="0" locked="0" layoutInCell="1" allowOverlap="1" wp14:anchorId="21D7C852" wp14:editId="6E2CC57B">
            <wp:simplePos x="0" y="0"/>
            <wp:positionH relativeFrom="column">
              <wp:posOffset>5067300</wp:posOffset>
            </wp:positionH>
            <wp:positionV relativeFrom="paragraph">
              <wp:posOffset>135255</wp:posOffset>
            </wp:positionV>
            <wp:extent cx="851535" cy="638175"/>
            <wp:effectExtent l="0" t="0" r="5715" b="9525"/>
            <wp:wrapSquare wrapText="bothSides"/>
            <wp:docPr id="10" name="Picture 10" descr="Stretch icons - 28 Free Stretch ic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tch icons - 28 Free Stretch icon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153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3632" w:rsidRPr="008D3632" w:rsidRDefault="008D3632" w:rsidP="008D3632">
      <w:pPr>
        <w:rPr>
          <w:b/>
          <w:sz w:val="28"/>
        </w:rPr>
      </w:pPr>
      <w:r w:rsidRPr="008D3632">
        <w:rPr>
          <w:b/>
          <w:sz w:val="28"/>
        </w:rPr>
        <w:t>Stretch and Challenge</w:t>
      </w:r>
    </w:p>
    <w:p w:rsidR="008D3632" w:rsidRDefault="008D3632" w:rsidP="0006670A">
      <w:pPr>
        <w:pStyle w:val="NoSpacing"/>
        <w:jc w:val="both"/>
      </w:pPr>
    </w:p>
    <w:p w:rsidR="008D3632" w:rsidRDefault="008D3632" w:rsidP="0006670A">
      <w:pPr>
        <w:pStyle w:val="NoSpacing"/>
        <w:jc w:val="both"/>
      </w:pPr>
      <w:r>
        <w:t>The UK’s constitution is unc</w:t>
      </w:r>
      <w:r>
        <w:t>odified - this means that it is not a written document but instead is made up of many different sources. Explain one issue you can see with this.</w:t>
      </w:r>
    </w:p>
    <w:p w:rsidR="008D3632" w:rsidRDefault="008D3632" w:rsidP="0006670A">
      <w:pPr>
        <w:pStyle w:val="NoSpacing"/>
        <w:jc w:val="both"/>
      </w:pPr>
    </w:p>
    <w:p w:rsidR="008D3632" w:rsidRDefault="008D3632" w:rsidP="0006670A">
      <w:pPr>
        <w:pStyle w:val="NoSpacing"/>
        <w:jc w:val="both"/>
      </w:pPr>
    </w:p>
    <w:p w:rsidR="008D3632" w:rsidRDefault="008D3632" w:rsidP="0006670A">
      <w:pPr>
        <w:pStyle w:val="NoSpacing"/>
        <w:jc w:val="both"/>
      </w:pPr>
    </w:p>
    <w:p w:rsidR="008D3632" w:rsidRDefault="008D3632" w:rsidP="0006670A">
      <w:pPr>
        <w:pStyle w:val="NoSpacing"/>
        <w:jc w:val="both"/>
        <w:rPr>
          <w:b/>
          <w:sz w:val="32"/>
          <w:u w:val="single"/>
        </w:rPr>
      </w:pPr>
      <w:r w:rsidRPr="008D3632">
        <w:rPr>
          <w:b/>
          <w:sz w:val="32"/>
          <w:u w:val="single"/>
        </w:rPr>
        <w:lastRenderedPageBreak/>
        <w:t xml:space="preserve">The Legislative Process </w:t>
      </w:r>
    </w:p>
    <w:p w:rsidR="008D3632" w:rsidRDefault="008D3632" w:rsidP="0006670A">
      <w:pPr>
        <w:pStyle w:val="NoSpacing"/>
        <w:jc w:val="both"/>
        <w:rPr>
          <w:b/>
          <w:sz w:val="32"/>
          <w:u w:val="single"/>
        </w:rPr>
      </w:pPr>
    </w:p>
    <w:p w:rsidR="008D3632" w:rsidRDefault="008D3632" w:rsidP="008D3632">
      <w:pPr>
        <w:pStyle w:val="NoSpacing"/>
        <w:jc w:val="both"/>
      </w:pPr>
      <w:r>
        <w:t xml:space="preserve">One of the main jobs of our politicians (MPs who sit in the House of Commons and Peers who sit in the House of Lords) is to make laws for our country. </w:t>
      </w:r>
      <w:r>
        <w:t>Before a Bill</w:t>
      </w:r>
      <w:r>
        <w:t xml:space="preserve"> (a draft law)</w:t>
      </w:r>
      <w:r>
        <w:t xml:space="preserve"> becomes an Act of Parliament</w:t>
      </w:r>
      <w:r>
        <w:t xml:space="preserve"> (a law which has been passed)</w:t>
      </w:r>
      <w:r>
        <w:t>, it has to go through the legislative process.</w:t>
      </w:r>
    </w:p>
    <w:p w:rsidR="008D3632" w:rsidRDefault="008D3632" w:rsidP="008D3632">
      <w:pPr>
        <w:pStyle w:val="NoSpacing"/>
        <w:jc w:val="both"/>
      </w:pPr>
    </w:p>
    <w:p w:rsidR="008D3632" w:rsidRDefault="008D3632" w:rsidP="008D3632">
      <w:pPr>
        <w:pStyle w:val="NoSpacing"/>
        <w:jc w:val="both"/>
      </w:pPr>
      <w:r>
        <w:t>Below is a</w:t>
      </w:r>
      <w:r w:rsidR="004B03CC">
        <w:t xml:space="preserve"> blank flow</w:t>
      </w:r>
      <w:r>
        <w:t>chart. Place</w:t>
      </w:r>
      <w:r>
        <w:t xml:space="preserve"> the stages a Bill passes </w:t>
      </w:r>
      <w:r>
        <w:t xml:space="preserve">into the flowchart </w:t>
      </w:r>
      <w:r w:rsidR="004B03CC">
        <w:t>show how a Bil</w:t>
      </w:r>
      <w:r w:rsidR="00130E61">
        <w:t>l becomes an Act of Parliament.</w:t>
      </w:r>
    </w:p>
    <w:p w:rsidR="00130E61" w:rsidRDefault="00130E61" w:rsidP="008D3632">
      <w:pPr>
        <w:pStyle w:val="NoSpacing"/>
        <w:jc w:val="both"/>
      </w:pPr>
    </w:p>
    <w:p w:rsidR="00130E61" w:rsidRDefault="00130E61" w:rsidP="008D3632">
      <w:pPr>
        <w:pStyle w:val="NoSpacing"/>
        <w:jc w:val="both"/>
      </w:pPr>
      <w:r>
        <w:t>HINT: The Bill</w:t>
      </w:r>
      <w:r w:rsidR="003C78D1">
        <w:t xml:space="preserve"> in this flowchart below</w:t>
      </w:r>
      <w:r>
        <w:t xml:space="preserve"> starts in the House of Commons</w:t>
      </w:r>
    </w:p>
    <w:p w:rsidR="004B03CC" w:rsidRDefault="004B03CC" w:rsidP="008D3632">
      <w:pPr>
        <w:pStyle w:val="NoSpacing"/>
        <w:jc w:val="both"/>
      </w:pPr>
    </w:p>
    <w:p w:rsidR="004B03CC" w:rsidRDefault="00A356FE" w:rsidP="008D3632">
      <w:pPr>
        <w:pStyle w:val="NoSpacing"/>
        <w:jc w:val="both"/>
      </w:pPr>
      <w:r w:rsidRPr="008D3632">
        <w:rPr>
          <w:i/>
        </w:rPr>
        <w:drawing>
          <wp:anchor distT="0" distB="0" distL="114300" distR="114300" simplePos="0" relativeHeight="251679744" behindDoc="0" locked="0" layoutInCell="1" allowOverlap="1" wp14:anchorId="69C60FD6" wp14:editId="6E5A720F">
            <wp:simplePos x="0" y="0"/>
            <wp:positionH relativeFrom="column">
              <wp:posOffset>5187271</wp:posOffset>
            </wp:positionH>
            <wp:positionV relativeFrom="paragraph">
              <wp:posOffset>4201219</wp:posOffset>
            </wp:positionV>
            <wp:extent cx="851535" cy="638175"/>
            <wp:effectExtent l="0" t="0" r="5715" b="9525"/>
            <wp:wrapSquare wrapText="bothSides"/>
            <wp:docPr id="16" name="Picture 16" descr="Stretch icons - 28 Free Stretch ic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tch icons - 28 Free Stretch icon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153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7696" behindDoc="0" locked="0" layoutInCell="1" allowOverlap="1">
                <wp:simplePos x="0" y="0"/>
                <wp:positionH relativeFrom="column">
                  <wp:posOffset>3030427</wp:posOffset>
                </wp:positionH>
                <wp:positionV relativeFrom="paragraph">
                  <wp:posOffset>4335913</wp:posOffset>
                </wp:positionV>
                <wp:extent cx="2869280" cy="2538248"/>
                <wp:effectExtent l="0" t="0" r="7620" b="0"/>
                <wp:wrapNone/>
                <wp:docPr id="13" name="Text Box 13"/>
                <wp:cNvGraphicFramePr/>
                <a:graphic xmlns:a="http://schemas.openxmlformats.org/drawingml/2006/main">
                  <a:graphicData uri="http://schemas.microsoft.com/office/word/2010/wordprocessingShape">
                    <wps:wsp>
                      <wps:cNvSpPr txBox="1"/>
                      <wps:spPr>
                        <a:xfrm>
                          <a:off x="0" y="0"/>
                          <a:ext cx="2869280" cy="2538248"/>
                        </a:xfrm>
                        <a:prstGeom prst="rect">
                          <a:avLst/>
                        </a:prstGeom>
                        <a:solidFill>
                          <a:schemeClr val="lt1"/>
                        </a:solidFill>
                        <a:ln w="6350">
                          <a:noFill/>
                        </a:ln>
                      </wps:spPr>
                      <wps:txbx>
                        <w:txbxContent>
                          <w:p w:rsidR="003C78D1" w:rsidRPr="008D3632" w:rsidRDefault="003C78D1" w:rsidP="003C78D1">
                            <w:pPr>
                              <w:rPr>
                                <w:b/>
                                <w:sz w:val="28"/>
                              </w:rPr>
                            </w:pPr>
                            <w:r w:rsidRPr="008D3632">
                              <w:rPr>
                                <w:b/>
                                <w:sz w:val="28"/>
                              </w:rPr>
                              <w:t>Stretch and Challenge</w:t>
                            </w:r>
                          </w:p>
                          <w:p w:rsidR="003C78D1" w:rsidRDefault="003C78D1"/>
                          <w:p w:rsidR="003C78D1" w:rsidRDefault="003C78D1">
                            <w:r>
                              <w:t xml:space="preserve">Can you find the names of any Bill which have recently become Acts of Parliament?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33" type="#_x0000_t202" style="position:absolute;left:0;text-align:left;margin-left:238.6pt;margin-top:341.4pt;width:225.95pt;height:199.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" fillcolor="white [3201]" stroked="f" strokeweight=".5pt">
                <v:textbox>
                  <w:txbxContent>
                    <w:p w:rsidR="003C78D1" w:rsidRPr="008D3632" w:rsidRDefault="003C78D1" w:rsidP="003C78D1">
                      <w:pPr>
                        <w:rPr>
                          <w:b/>
                          <w:sz w:val="28"/>
                        </w:rPr>
                      </w:pPr>
                      <w:r w:rsidRPr="008D3632">
                        <w:rPr>
                          <w:b/>
                          <w:sz w:val="28"/>
                        </w:rPr>
                        <w:t>Stretch and Challenge</w:t>
                      </w:r>
                    </w:p>
                    <w:p w:rsidR="003C78D1" w:rsidRDefault="003C78D1"/>
                    <w:p w:rsidR="003C78D1" w:rsidRDefault="003C78D1">
                      <w:r>
                        <w:t xml:space="preserve">Can you find the names of any Bill which have recently become Acts of Parliament? </w:t>
                      </w:r>
                    </w:p>
                  </w:txbxContent>
                </v:textbox>
              </v:shape>
            </w:pict>
          </mc:Fallback>
        </mc:AlternateContent>
      </w:r>
      <w:r w:rsidR="004B03CC">
        <w:rPr>
          <w:noProof/>
          <w:lang w:eastAsia="en-GB"/>
        </w:rPr>
        <mc:AlternateContent>
          <mc:Choice Requires="wps">
            <w:drawing>
              <wp:anchor distT="0" distB="0" distL="114300" distR="114300" simplePos="0" relativeHeight="251676672" behindDoc="0" locked="0" layoutInCell="1" allowOverlap="1">
                <wp:simplePos x="0" y="0"/>
                <wp:positionH relativeFrom="column">
                  <wp:posOffset>3026979</wp:posOffset>
                </wp:positionH>
                <wp:positionV relativeFrom="paragraph">
                  <wp:posOffset>887819</wp:posOffset>
                </wp:positionV>
                <wp:extent cx="3011214" cy="2680138"/>
                <wp:effectExtent l="0" t="0" r="17780" b="25400"/>
                <wp:wrapNone/>
                <wp:docPr id="12" name="Text Box 12"/>
                <wp:cNvGraphicFramePr/>
                <a:graphic xmlns:a="http://schemas.openxmlformats.org/drawingml/2006/main">
                  <a:graphicData uri="http://schemas.microsoft.com/office/word/2010/wordprocessingShape">
                    <wps:wsp>
                      <wps:cNvSpPr txBox="1"/>
                      <wps:spPr>
                        <a:xfrm>
                          <a:off x="0" y="0"/>
                          <a:ext cx="3011214" cy="2680138"/>
                        </a:xfrm>
                        <a:prstGeom prst="rect">
                          <a:avLst/>
                        </a:prstGeom>
                        <a:solidFill>
                          <a:schemeClr val="lt1"/>
                        </a:solidFill>
                        <a:ln w="6350">
                          <a:solidFill>
                            <a:prstClr val="black"/>
                          </a:solidFill>
                        </a:ln>
                      </wps:spPr>
                      <wps:txbx>
                        <w:txbxContent>
                          <w:p w:rsidR="003C78D1" w:rsidRDefault="003C78D1" w:rsidP="004B03CC">
                            <w:r>
                              <w:t>Stages for your flowchart</w:t>
                            </w:r>
                          </w:p>
                          <w:p w:rsidR="004B03CC" w:rsidRDefault="004B03CC" w:rsidP="004B03CC">
                            <w:r>
                              <w:t xml:space="preserve">House of Lords </w:t>
                            </w:r>
                          </w:p>
                          <w:p w:rsidR="004B03CC" w:rsidRDefault="003C78D1" w:rsidP="004B03CC">
                            <w:r>
                              <w:t xml:space="preserve">Royal </w:t>
                            </w:r>
                            <w:r w:rsidR="004B03CC">
                              <w:t>Assent</w:t>
                            </w:r>
                          </w:p>
                          <w:p w:rsidR="004B03CC" w:rsidRDefault="004B03CC" w:rsidP="004B03CC">
                            <w:r>
                              <w:t>Green Paper</w:t>
                            </w:r>
                          </w:p>
                          <w:p w:rsidR="004B03CC" w:rsidRDefault="004B03CC" w:rsidP="004B03CC">
                            <w:r>
                              <w:t>Report and Third</w:t>
                            </w:r>
                            <w:r>
                              <w:t xml:space="preserve"> Reading</w:t>
                            </w:r>
                            <w:r w:rsidR="00130E61">
                              <w:t xml:space="preserve"> in House of Commons</w:t>
                            </w:r>
                          </w:p>
                          <w:p w:rsidR="004B03CC" w:rsidRDefault="004B03CC" w:rsidP="004B03CC">
                            <w:r>
                              <w:t xml:space="preserve">White Paper </w:t>
                            </w:r>
                          </w:p>
                          <w:p w:rsidR="004B03CC" w:rsidRDefault="004B03CC" w:rsidP="004B03CC">
                            <w:r>
                              <w:t xml:space="preserve">Public Bill </w:t>
                            </w:r>
                            <w:r>
                              <w:t xml:space="preserve">Committee </w:t>
                            </w:r>
                          </w:p>
                          <w:p w:rsidR="004B03CC" w:rsidRDefault="004B03CC" w:rsidP="004B03CC">
                            <w:r>
                              <w:t>First Reading</w:t>
                            </w:r>
                            <w:r w:rsidR="00130E61">
                              <w:t xml:space="preserve"> in House of Commons</w:t>
                            </w:r>
                          </w:p>
                          <w:p w:rsidR="004B03CC" w:rsidRDefault="004B03CC" w:rsidP="004B03CC">
                            <w:r>
                              <w:t>Second Reading</w:t>
                            </w:r>
                            <w:r w:rsidR="00130E61">
                              <w:t xml:space="preserve"> in House of Commons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4" type="#_x0000_t202" style="position:absolute;left:0;text-align:left;margin-left:238.35pt;margin-top:69.9pt;width:237.1pt;height:211.0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" fillcolor="white [3201]" strokeweight=".5pt">
                <v:textbox>
                  <w:txbxContent>
                    <w:p w:rsidR="003C78D1" w:rsidRDefault="003C78D1" w:rsidP="004B03CC">
                      <w:r>
                        <w:t>Stages for your flowchart</w:t>
                      </w:r>
                    </w:p>
                    <w:p w:rsidR="004B03CC" w:rsidRDefault="004B03CC" w:rsidP="004B03CC">
                      <w:r>
                        <w:t xml:space="preserve">House of Lords </w:t>
                      </w:r>
                    </w:p>
                    <w:p w:rsidR="004B03CC" w:rsidRDefault="003C78D1" w:rsidP="004B03CC">
                      <w:r>
                        <w:t xml:space="preserve">Royal </w:t>
                      </w:r>
                      <w:r w:rsidR="004B03CC">
                        <w:t>Assent</w:t>
                      </w:r>
                    </w:p>
                    <w:p w:rsidR="004B03CC" w:rsidRDefault="004B03CC" w:rsidP="004B03CC">
                      <w:r>
                        <w:t>Green Paper</w:t>
                      </w:r>
                    </w:p>
                    <w:p w:rsidR="004B03CC" w:rsidRDefault="004B03CC" w:rsidP="004B03CC">
                      <w:r>
                        <w:t>Report and Third</w:t>
                      </w:r>
                      <w:r>
                        <w:t xml:space="preserve"> Reading</w:t>
                      </w:r>
                      <w:r w:rsidR="00130E61">
                        <w:t xml:space="preserve"> in House of Commons</w:t>
                      </w:r>
                    </w:p>
                    <w:p w:rsidR="004B03CC" w:rsidRDefault="004B03CC" w:rsidP="004B03CC">
                      <w:r>
                        <w:t xml:space="preserve">White Paper </w:t>
                      </w:r>
                    </w:p>
                    <w:p w:rsidR="004B03CC" w:rsidRDefault="004B03CC" w:rsidP="004B03CC">
                      <w:r>
                        <w:t xml:space="preserve">Public Bill </w:t>
                      </w:r>
                      <w:r>
                        <w:t xml:space="preserve">Committee </w:t>
                      </w:r>
                    </w:p>
                    <w:p w:rsidR="004B03CC" w:rsidRDefault="004B03CC" w:rsidP="004B03CC">
                      <w:r>
                        <w:t>First Reading</w:t>
                      </w:r>
                      <w:r w:rsidR="00130E61">
                        <w:t xml:space="preserve"> in House of Commons</w:t>
                      </w:r>
                    </w:p>
                    <w:p w:rsidR="004B03CC" w:rsidRDefault="004B03CC" w:rsidP="004B03CC">
                      <w:r>
                        <w:t>Second Reading</w:t>
                      </w:r>
                      <w:r w:rsidR="00130E61">
                        <w:t xml:space="preserve"> in House of Commons</w:t>
                      </w:r>
                    </w:p>
                  </w:txbxContent>
                </v:textbox>
              </v:shape>
            </w:pict>
          </mc:Fallback>
        </mc:AlternateContent>
      </w:r>
      <w:r w:rsidR="004B03CC">
        <w:rPr>
          <w:noProof/>
          <w:lang w:eastAsia="en-GB"/>
        </w:rPr>
        <w:drawing>
          <wp:inline distT="0" distB="0" distL="0" distR="0">
            <wp:extent cx="2114550" cy="6858000"/>
            <wp:effectExtent l="0" t="0" r="0" b="190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C78D1" w:rsidRDefault="003C78D1" w:rsidP="008D3632">
      <w:pPr>
        <w:pStyle w:val="NoSpacing"/>
        <w:jc w:val="both"/>
      </w:pPr>
    </w:p>
    <w:p w:rsidR="003C78D1" w:rsidRDefault="003C78D1" w:rsidP="008D3632">
      <w:pPr>
        <w:pStyle w:val="NoSpacing"/>
        <w:jc w:val="both"/>
      </w:pPr>
    </w:p>
    <w:p w:rsidR="003C78D1" w:rsidRDefault="007D7A5C" w:rsidP="008D3632">
      <w:pPr>
        <w:pStyle w:val="NoSpacing"/>
        <w:jc w:val="both"/>
        <w:rPr>
          <w:b/>
          <w:sz w:val="32"/>
          <w:u w:val="single"/>
        </w:rPr>
      </w:pPr>
      <w:r>
        <w:rPr>
          <w:b/>
          <w:sz w:val="32"/>
          <w:u w:val="single"/>
        </w:rPr>
        <w:lastRenderedPageBreak/>
        <w:t>Prime Minister</w:t>
      </w:r>
      <w:r w:rsidR="003C78D1" w:rsidRPr="003C78D1">
        <w:rPr>
          <w:b/>
          <w:sz w:val="32"/>
          <w:u w:val="single"/>
        </w:rPr>
        <w:t>s</w:t>
      </w:r>
      <w:r>
        <w:rPr>
          <w:b/>
          <w:sz w:val="32"/>
          <w:u w:val="single"/>
        </w:rPr>
        <w:t>’</w:t>
      </w:r>
      <w:r w:rsidR="003C78D1" w:rsidRPr="003C78D1">
        <w:rPr>
          <w:b/>
          <w:sz w:val="32"/>
          <w:u w:val="single"/>
        </w:rPr>
        <w:t xml:space="preserve"> Profile</w:t>
      </w:r>
      <w:r>
        <w:rPr>
          <w:b/>
          <w:sz w:val="32"/>
          <w:u w:val="single"/>
        </w:rPr>
        <w:t>s</w:t>
      </w:r>
    </w:p>
    <w:p w:rsidR="003C78D1" w:rsidRDefault="003C78D1" w:rsidP="008D3632">
      <w:pPr>
        <w:pStyle w:val="NoSpacing"/>
        <w:jc w:val="both"/>
      </w:pPr>
    </w:p>
    <w:tbl>
      <w:tblPr>
        <w:tblStyle w:val="TableGrid"/>
        <w:tblpPr w:leftFromText="180" w:rightFromText="180" w:vertAnchor="page" w:horzAnchor="margin" w:tblpY="2583"/>
        <w:tblW w:w="0" w:type="auto"/>
        <w:tblLook w:val="04A0" w:firstRow="1" w:lastRow="0" w:firstColumn="1" w:lastColumn="0" w:noHBand="0" w:noVBand="1"/>
      </w:tblPr>
      <w:tblGrid>
        <w:gridCol w:w="4508"/>
        <w:gridCol w:w="4508"/>
      </w:tblGrid>
      <w:tr w:rsidR="003C78D1" w:rsidTr="003C78D1">
        <w:tc>
          <w:tcPr>
            <w:tcW w:w="4508" w:type="dxa"/>
          </w:tcPr>
          <w:p w:rsidR="003C78D1" w:rsidRPr="007D7A5C" w:rsidRDefault="007D7A5C" w:rsidP="007D7A5C">
            <w:pPr>
              <w:pStyle w:val="NoSpacing"/>
              <w:jc w:val="center"/>
              <w:rPr>
                <w:b/>
              </w:rPr>
            </w:pPr>
            <w:r w:rsidRPr="007D7A5C">
              <w:rPr>
                <w:b/>
              </w:rPr>
              <w:t>Bio</w:t>
            </w:r>
          </w:p>
        </w:tc>
        <w:tc>
          <w:tcPr>
            <w:tcW w:w="4508" w:type="dxa"/>
          </w:tcPr>
          <w:p w:rsidR="003C78D1" w:rsidRPr="007D7A5C" w:rsidRDefault="007D7A5C" w:rsidP="007D7A5C">
            <w:pPr>
              <w:pStyle w:val="NoSpacing"/>
              <w:jc w:val="center"/>
              <w:rPr>
                <w:b/>
              </w:rPr>
            </w:pPr>
            <w:r w:rsidRPr="007D7A5C">
              <w:rPr>
                <w:b/>
              </w:rPr>
              <w:t>Prime Minister</w:t>
            </w:r>
          </w:p>
        </w:tc>
      </w:tr>
      <w:tr w:rsidR="003C78D1" w:rsidTr="003C78D1">
        <w:tc>
          <w:tcPr>
            <w:tcW w:w="4508" w:type="dxa"/>
          </w:tcPr>
          <w:p w:rsidR="003C78D1" w:rsidRDefault="003C78D1" w:rsidP="003C78D1">
            <w:pPr>
              <w:pStyle w:val="NoSpacing"/>
              <w:jc w:val="both"/>
            </w:pPr>
            <w:r>
              <w:t>A former ‘Iron Lady’ who served through the 1980s</w:t>
            </w:r>
            <w:r>
              <w:t>.</w:t>
            </w:r>
          </w:p>
        </w:tc>
        <w:tc>
          <w:tcPr>
            <w:tcW w:w="4508" w:type="dxa"/>
          </w:tcPr>
          <w:p w:rsidR="003C78D1" w:rsidRDefault="003C78D1" w:rsidP="003C78D1">
            <w:pPr>
              <w:pStyle w:val="NoSpacing"/>
              <w:jc w:val="both"/>
            </w:pPr>
          </w:p>
          <w:p w:rsidR="007D7A5C" w:rsidRDefault="007D7A5C" w:rsidP="003C78D1">
            <w:pPr>
              <w:pStyle w:val="NoSpacing"/>
              <w:jc w:val="both"/>
            </w:pPr>
          </w:p>
          <w:p w:rsidR="007D7A5C" w:rsidRDefault="007D7A5C" w:rsidP="003C78D1">
            <w:pPr>
              <w:pStyle w:val="NoSpacing"/>
              <w:jc w:val="both"/>
            </w:pPr>
          </w:p>
        </w:tc>
      </w:tr>
      <w:tr w:rsidR="003C78D1" w:rsidTr="003C78D1">
        <w:tc>
          <w:tcPr>
            <w:tcW w:w="4508" w:type="dxa"/>
          </w:tcPr>
          <w:p w:rsidR="003C78D1" w:rsidRDefault="003C78D1" w:rsidP="003C78D1">
            <w:pPr>
              <w:pStyle w:val="NoSpacing"/>
              <w:jc w:val="both"/>
            </w:pPr>
            <w:r>
              <w:t>Won landslide victories after promising ‘New Labour’</w:t>
            </w:r>
            <w:r>
              <w:t>.</w:t>
            </w:r>
          </w:p>
        </w:tc>
        <w:tc>
          <w:tcPr>
            <w:tcW w:w="4508" w:type="dxa"/>
          </w:tcPr>
          <w:p w:rsidR="003C78D1" w:rsidRDefault="003C78D1" w:rsidP="003C78D1">
            <w:pPr>
              <w:pStyle w:val="NoSpacing"/>
              <w:jc w:val="both"/>
            </w:pPr>
          </w:p>
          <w:p w:rsidR="007D7A5C" w:rsidRDefault="007D7A5C" w:rsidP="003C78D1">
            <w:pPr>
              <w:pStyle w:val="NoSpacing"/>
              <w:jc w:val="both"/>
            </w:pPr>
          </w:p>
          <w:p w:rsidR="007D7A5C" w:rsidRDefault="007D7A5C" w:rsidP="003C78D1">
            <w:pPr>
              <w:pStyle w:val="NoSpacing"/>
              <w:jc w:val="both"/>
            </w:pPr>
          </w:p>
        </w:tc>
      </w:tr>
      <w:tr w:rsidR="003C78D1" w:rsidTr="003C78D1">
        <w:tc>
          <w:tcPr>
            <w:tcW w:w="4508" w:type="dxa"/>
          </w:tcPr>
          <w:p w:rsidR="003C78D1" w:rsidRDefault="003C78D1" w:rsidP="003C78D1">
            <w:pPr>
              <w:pStyle w:val="NoSpacing"/>
              <w:jc w:val="both"/>
            </w:pPr>
            <w:r>
              <w:t>Called a referendum on EU membership in 2016</w:t>
            </w:r>
            <w:r>
              <w:t>.</w:t>
            </w:r>
          </w:p>
        </w:tc>
        <w:tc>
          <w:tcPr>
            <w:tcW w:w="4508" w:type="dxa"/>
          </w:tcPr>
          <w:p w:rsidR="003C78D1" w:rsidRDefault="003C78D1" w:rsidP="003C78D1">
            <w:pPr>
              <w:pStyle w:val="NoSpacing"/>
              <w:jc w:val="both"/>
            </w:pPr>
          </w:p>
          <w:p w:rsidR="007D7A5C" w:rsidRDefault="007D7A5C" w:rsidP="003C78D1">
            <w:pPr>
              <w:pStyle w:val="NoSpacing"/>
              <w:jc w:val="both"/>
            </w:pPr>
          </w:p>
          <w:p w:rsidR="007D7A5C" w:rsidRDefault="007D7A5C" w:rsidP="003C78D1">
            <w:pPr>
              <w:pStyle w:val="NoSpacing"/>
              <w:jc w:val="both"/>
            </w:pPr>
          </w:p>
        </w:tc>
      </w:tr>
      <w:tr w:rsidR="003C78D1" w:rsidTr="003C78D1">
        <w:tc>
          <w:tcPr>
            <w:tcW w:w="4508" w:type="dxa"/>
          </w:tcPr>
          <w:p w:rsidR="003C78D1" w:rsidRDefault="003C78D1" w:rsidP="003C78D1">
            <w:pPr>
              <w:pStyle w:val="NoSpacing"/>
              <w:jc w:val="both"/>
            </w:pPr>
            <w:r>
              <w:t>Steered the country through COVID-19 as PM from 2019 – 2021.</w:t>
            </w:r>
          </w:p>
        </w:tc>
        <w:tc>
          <w:tcPr>
            <w:tcW w:w="4508" w:type="dxa"/>
          </w:tcPr>
          <w:p w:rsidR="003C78D1" w:rsidRDefault="003C78D1" w:rsidP="003C78D1">
            <w:pPr>
              <w:pStyle w:val="NoSpacing"/>
              <w:jc w:val="both"/>
            </w:pPr>
          </w:p>
          <w:p w:rsidR="007D7A5C" w:rsidRDefault="007D7A5C" w:rsidP="003C78D1">
            <w:pPr>
              <w:pStyle w:val="NoSpacing"/>
              <w:jc w:val="both"/>
            </w:pPr>
          </w:p>
          <w:p w:rsidR="007D7A5C" w:rsidRDefault="007D7A5C" w:rsidP="003C78D1">
            <w:pPr>
              <w:pStyle w:val="NoSpacing"/>
              <w:jc w:val="both"/>
            </w:pPr>
          </w:p>
        </w:tc>
      </w:tr>
    </w:tbl>
    <w:p w:rsidR="007D7A5C" w:rsidRDefault="003C78D1" w:rsidP="008D3632">
      <w:pPr>
        <w:pStyle w:val="NoSpacing"/>
        <w:jc w:val="both"/>
      </w:pPr>
      <w:r>
        <w:t xml:space="preserve">The Prime </w:t>
      </w:r>
      <w:r w:rsidR="007D7A5C">
        <w:t>Minister</w:t>
      </w:r>
      <w:r>
        <w:t xml:space="preserve"> is the head of the government and runs the country. </w:t>
      </w:r>
      <w:r>
        <w:t>Four mini-bios of Prime Ministers are missing their names. You need to read through the bios and match each bio to the correct Prime Minister.</w:t>
      </w:r>
    </w:p>
    <w:p w:rsidR="007D7A5C" w:rsidRPr="007D7A5C" w:rsidRDefault="007D7A5C" w:rsidP="007D7A5C"/>
    <w:p w:rsidR="007D7A5C" w:rsidRDefault="007D7A5C" w:rsidP="007D7A5C"/>
    <w:p w:rsidR="007D7A5C" w:rsidRDefault="007D7A5C" w:rsidP="007D7A5C">
      <w:pPr>
        <w:pStyle w:val="NoSpacing"/>
      </w:pPr>
      <w:r>
        <w:t xml:space="preserve">Prime Ministers: </w:t>
      </w:r>
    </w:p>
    <w:p w:rsidR="007D7A5C" w:rsidRDefault="007D7A5C" w:rsidP="007D7A5C">
      <w:pPr>
        <w:pStyle w:val="NoSpacing"/>
      </w:pPr>
      <w:r>
        <w:t xml:space="preserve">Boris Johnson </w:t>
      </w:r>
    </w:p>
    <w:p w:rsidR="007D7A5C" w:rsidRDefault="007D7A5C" w:rsidP="007D7A5C">
      <w:pPr>
        <w:pStyle w:val="NoSpacing"/>
      </w:pPr>
      <w:r>
        <w:t xml:space="preserve">Tony Blair </w:t>
      </w:r>
    </w:p>
    <w:p w:rsidR="007D7A5C" w:rsidRDefault="007D7A5C" w:rsidP="007D7A5C">
      <w:pPr>
        <w:pStyle w:val="NoSpacing"/>
      </w:pPr>
      <w:r>
        <w:t xml:space="preserve">David Cameron </w:t>
      </w:r>
    </w:p>
    <w:p w:rsidR="007D7A5C" w:rsidRDefault="007D7A5C" w:rsidP="007D7A5C">
      <w:pPr>
        <w:pStyle w:val="NoSpacing"/>
      </w:pPr>
      <w:r>
        <w:t>Margaret Thatcher</w:t>
      </w:r>
    </w:p>
    <w:p w:rsidR="007D7A5C" w:rsidRDefault="007D7A5C" w:rsidP="007D7A5C">
      <w:pPr>
        <w:pStyle w:val="NoSpacing"/>
      </w:pPr>
    </w:p>
    <w:p w:rsidR="007D7A5C" w:rsidRDefault="007D7A5C" w:rsidP="007D7A5C">
      <w:pPr>
        <w:pStyle w:val="NoSpacing"/>
      </w:pPr>
    </w:p>
    <w:p w:rsidR="007D7A5C" w:rsidRDefault="007D7A5C" w:rsidP="007D7A5C">
      <w:pPr>
        <w:pStyle w:val="NoSpacing"/>
      </w:pPr>
      <w:r>
        <w:t xml:space="preserve">Write down three major policies/events from each Prime Minister’s time in office. </w:t>
      </w:r>
    </w:p>
    <w:p w:rsidR="007D7A5C" w:rsidRDefault="007D7A5C" w:rsidP="007D7A5C">
      <w:pPr>
        <w:pStyle w:val="NoSpacing"/>
      </w:pPr>
    </w:p>
    <w:p w:rsidR="007D7A5C" w:rsidRDefault="007D7A5C" w:rsidP="007D7A5C">
      <w:pPr>
        <w:pStyle w:val="NoSpacing"/>
      </w:pPr>
    </w:p>
    <w:p w:rsidR="007D7A5C" w:rsidRDefault="007D7A5C" w:rsidP="007D7A5C">
      <w:pPr>
        <w:pStyle w:val="NoSpacing"/>
      </w:pPr>
      <w:r>
        <w:t xml:space="preserve">Margaret Thatcher: </w:t>
      </w: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r>
        <w:t xml:space="preserve">Tony Blair: </w:t>
      </w: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r>
        <w:t xml:space="preserve">David Cameron: </w:t>
      </w: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Default="007D7A5C" w:rsidP="007D7A5C">
      <w:pPr>
        <w:pStyle w:val="NoSpacing"/>
      </w:pPr>
      <w:r>
        <w:t>Boris Johnson:</w:t>
      </w:r>
    </w:p>
    <w:p w:rsidR="007D7A5C" w:rsidRDefault="007D7A5C" w:rsidP="007D7A5C">
      <w:pPr>
        <w:pStyle w:val="NoSpacing"/>
      </w:pPr>
    </w:p>
    <w:p w:rsidR="007D7A5C" w:rsidRDefault="007D7A5C" w:rsidP="007D7A5C">
      <w:pPr>
        <w:pStyle w:val="NoSpacing"/>
      </w:pPr>
    </w:p>
    <w:p w:rsidR="007D7A5C" w:rsidRDefault="007D7A5C" w:rsidP="007D7A5C">
      <w:pPr>
        <w:pStyle w:val="NoSpacing"/>
      </w:pPr>
    </w:p>
    <w:p w:rsidR="007D7A5C" w:rsidRPr="007D7A5C" w:rsidRDefault="007D7A5C" w:rsidP="007D7A5C">
      <w:pPr>
        <w:pStyle w:val="NoSpacing"/>
        <w:rPr>
          <w:b/>
          <w:sz w:val="32"/>
          <w:u w:val="single"/>
        </w:rPr>
      </w:pPr>
      <w:r w:rsidRPr="007D7A5C">
        <w:rPr>
          <w:b/>
          <w:sz w:val="32"/>
          <w:u w:val="single"/>
        </w:rPr>
        <w:lastRenderedPageBreak/>
        <w:t>Pressure Groups</w:t>
      </w:r>
    </w:p>
    <w:p w:rsidR="00DF4EA5" w:rsidRDefault="00DF4EA5" w:rsidP="00DF4EA5"/>
    <w:p w:rsidR="00DF4EA5" w:rsidRDefault="007D7A5C" w:rsidP="00DF4EA5">
      <w:r>
        <w:t>A pre</w:t>
      </w:r>
      <w:r>
        <w:t xml:space="preserve">ssure group is an organisation which works to try to get the government to act differently on a particular issue. Below is some information about six major pressure groups and the tactics they use. </w:t>
      </w:r>
      <w:r w:rsidR="00DF4EA5">
        <w:t>In the table which follows, match each group to its main campaigning tactic</w:t>
      </w:r>
      <w:r w:rsidR="0072053B">
        <w:t>.</w:t>
      </w:r>
      <w:r w:rsidR="00DF4EA5">
        <w:t xml:space="preserve"> </w:t>
      </w:r>
    </w:p>
    <w:p w:rsidR="00DF4EA5" w:rsidRDefault="00DF4EA5" w:rsidP="00DF4EA5">
      <w:pPr>
        <w:jc w:val="both"/>
      </w:pPr>
      <w:r w:rsidRPr="00DF4EA5">
        <w:rPr>
          <w:b/>
        </w:rPr>
        <w:t xml:space="preserve">Greenpeace </w:t>
      </w:r>
      <w:r w:rsidRPr="00DF4EA5">
        <w:rPr>
          <w:b/>
        </w:rPr>
        <w:t>-</w:t>
      </w:r>
      <w:r>
        <w:t xml:space="preserve"> </w:t>
      </w:r>
      <w:r>
        <w:t xml:space="preserve">An independent global environmental network campaigning on issues like climate, oceans, and forests using nonviolent direct action and public outreach. </w:t>
      </w:r>
    </w:p>
    <w:p w:rsidR="00DF4EA5" w:rsidRDefault="00DF4EA5" w:rsidP="00DF4EA5">
      <w:pPr>
        <w:jc w:val="both"/>
      </w:pPr>
      <w:r w:rsidRPr="00DF4EA5">
        <w:rPr>
          <w:b/>
        </w:rPr>
        <w:t>Just Stop Oil</w:t>
      </w:r>
      <w:r w:rsidRPr="00DF4EA5">
        <w:rPr>
          <w:b/>
        </w:rPr>
        <w:t xml:space="preserve"> -</w:t>
      </w:r>
      <w:r>
        <w:t xml:space="preserve"> A British climate-action group founded in 2022 aiming to end new fossil-fuel licensing, notorious for disruptive protests like road blockades and artwork vandalism. </w:t>
      </w:r>
    </w:p>
    <w:p w:rsidR="00DF4EA5" w:rsidRDefault="00DF4EA5" w:rsidP="00DF4EA5">
      <w:pPr>
        <w:jc w:val="both"/>
      </w:pPr>
      <w:r w:rsidRPr="00DF4EA5">
        <w:rPr>
          <w:b/>
        </w:rPr>
        <w:t>Stop HS2</w:t>
      </w:r>
      <w:r w:rsidRPr="00DF4EA5">
        <w:rPr>
          <w:b/>
        </w:rPr>
        <w:t xml:space="preserve"> -</w:t>
      </w:r>
      <w:r>
        <w:t xml:space="preserve"> A grassroots campaign opposing the High Speed 2 rail project, best known for legal challenges and court cases to halt construction. </w:t>
      </w:r>
    </w:p>
    <w:p w:rsidR="00DF4EA5" w:rsidRDefault="00DF4EA5" w:rsidP="00DF4EA5">
      <w:pPr>
        <w:jc w:val="both"/>
      </w:pPr>
      <w:r w:rsidRPr="00DF4EA5">
        <w:rPr>
          <w:b/>
        </w:rPr>
        <w:t>Stonewall</w:t>
      </w:r>
      <w:r w:rsidRPr="00DF4EA5">
        <w:rPr>
          <w:b/>
        </w:rPr>
        <w:t xml:space="preserve"> -</w:t>
      </w:r>
      <w:r>
        <w:t xml:space="preserve"> </w:t>
      </w:r>
      <w:r>
        <w:t xml:space="preserve">The UK’s largest LGBTQ+ rights charity, lobbying ministers and producing research to shape inclusive laws and policies. </w:t>
      </w:r>
    </w:p>
    <w:p w:rsidR="00DF4EA5" w:rsidRDefault="00DF4EA5" w:rsidP="00DF4EA5">
      <w:pPr>
        <w:jc w:val="both"/>
      </w:pPr>
      <w:r w:rsidRPr="00DF4EA5">
        <w:rPr>
          <w:b/>
        </w:rPr>
        <w:t>People’s Vote Campaign</w:t>
      </w:r>
      <w:r w:rsidRPr="00DF4EA5">
        <w:rPr>
          <w:b/>
        </w:rPr>
        <w:t xml:space="preserve"> -</w:t>
      </w:r>
      <w:r>
        <w:t xml:space="preserve"> Cross-party movement launched in 2018 to demand a second </w:t>
      </w:r>
      <w:proofErr w:type="spellStart"/>
      <w:r>
        <w:t>Brexit</w:t>
      </w:r>
      <w:proofErr w:type="spellEnd"/>
      <w:r>
        <w:t xml:space="preserve"> referendum, famous for mass digital petitions and large-scale marches. </w:t>
      </w:r>
    </w:p>
    <w:p w:rsidR="007D7A5C" w:rsidRDefault="00DF4EA5" w:rsidP="00DF4EA5">
      <w:pPr>
        <w:jc w:val="both"/>
      </w:pPr>
      <w:r w:rsidRPr="00DF4EA5">
        <w:rPr>
          <w:b/>
        </w:rPr>
        <w:t xml:space="preserve">Friends of the Earth </w:t>
      </w:r>
      <w:r w:rsidRPr="00DF4EA5">
        <w:rPr>
          <w:b/>
        </w:rPr>
        <w:t>-</w:t>
      </w:r>
      <w:r>
        <w:t xml:space="preserve"> </w:t>
      </w:r>
      <w:r>
        <w:t>A UK environmental federation founded in 1971, organising consumer boycotts and local community events to pressure businesses and government.</w:t>
      </w:r>
    </w:p>
    <w:p w:rsidR="0072053B" w:rsidRPr="007D7A5C" w:rsidRDefault="0072053B" w:rsidP="00DF4EA5">
      <w:pPr>
        <w:jc w:val="both"/>
      </w:pPr>
    </w:p>
    <w:tbl>
      <w:tblPr>
        <w:tblStyle w:val="TableGrid"/>
        <w:tblW w:w="0" w:type="auto"/>
        <w:tblLook w:val="04A0" w:firstRow="1" w:lastRow="0" w:firstColumn="1" w:lastColumn="0" w:noHBand="0" w:noVBand="1"/>
      </w:tblPr>
      <w:tblGrid>
        <w:gridCol w:w="2405"/>
        <w:gridCol w:w="6611"/>
      </w:tblGrid>
      <w:tr w:rsidR="00DF4EA5" w:rsidTr="00DF4EA5">
        <w:tc>
          <w:tcPr>
            <w:tcW w:w="2405" w:type="dxa"/>
          </w:tcPr>
          <w:p w:rsidR="00DF4EA5" w:rsidRPr="00DF4EA5" w:rsidRDefault="00DF4EA5" w:rsidP="00DF4EA5">
            <w:pPr>
              <w:jc w:val="center"/>
              <w:rPr>
                <w:b/>
              </w:rPr>
            </w:pPr>
            <w:r w:rsidRPr="00DF4EA5">
              <w:rPr>
                <w:b/>
              </w:rPr>
              <w:t>Group</w:t>
            </w:r>
          </w:p>
        </w:tc>
        <w:tc>
          <w:tcPr>
            <w:tcW w:w="6611" w:type="dxa"/>
          </w:tcPr>
          <w:p w:rsidR="00DF4EA5" w:rsidRPr="00DF4EA5" w:rsidRDefault="00DF4EA5" w:rsidP="00DF4EA5">
            <w:pPr>
              <w:jc w:val="center"/>
              <w:rPr>
                <w:b/>
              </w:rPr>
            </w:pPr>
            <w:r w:rsidRPr="00DF4EA5">
              <w:rPr>
                <w:b/>
              </w:rPr>
              <w:t>Main Tactic</w:t>
            </w:r>
          </w:p>
        </w:tc>
      </w:tr>
      <w:tr w:rsidR="00DF4EA5" w:rsidTr="00DF4EA5">
        <w:tc>
          <w:tcPr>
            <w:tcW w:w="2405" w:type="dxa"/>
          </w:tcPr>
          <w:p w:rsidR="00DF4EA5" w:rsidRDefault="00DF4EA5" w:rsidP="007D7A5C"/>
          <w:p w:rsidR="00DF4EA5" w:rsidRDefault="00DF4EA5" w:rsidP="007D7A5C">
            <w:r>
              <w:t xml:space="preserve">Greenpeace </w:t>
            </w:r>
          </w:p>
          <w:p w:rsidR="00DF4EA5" w:rsidRDefault="00DF4EA5" w:rsidP="007D7A5C"/>
        </w:tc>
        <w:tc>
          <w:tcPr>
            <w:tcW w:w="6611" w:type="dxa"/>
          </w:tcPr>
          <w:p w:rsidR="00DF4EA5" w:rsidRDefault="00DF4EA5" w:rsidP="007D7A5C"/>
        </w:tc>
      </w:tr>
      <w:tr w:rsidR="00DF4EA5" w:rsidTr="00DF4EA5">
        <w:tc>
          <w:tcPr>
            <w:tcW w:w="2405" w:type="dxa"/>
          </w:tcPr>
          <w:p w:rsidR="00DF4EA5" w:rsidRDefault="00DF4EA5" w:rsidP="007D7A5C"/>
          <w:p w:rsidR="00DF4EA5" w:rsidRDefault="00DF4EA5" w:rsidP="007D7A5C">
            <w:r>
              <w:t>Just Stop Oil</w:t>
            </w:r>
          </w:p>
          <w:p w:rsidR="00DF4EA5" w:rsidRDefault="00DF4EA5" w:rsidP="007D7A5C"/>
        </w:tc>
        <w:tc>
          <w:tcPr>
            <w:tcW w:w="6611" w:type="dxa"/>
          </w:tcPr>
          <w:p w:rsidR="00DF4EA5" w:rsidRDefault="00DF4EA5" w:rsidP="007D7A5C"/>
        </w:tc>
      </w:tr>
      <w:tr w:rsidR="00DF4EA5" w:rsidTr="00DF4EA5">
        <w:tc>
          <w:tcPr>
            <w:tcW w:w="2405" w:type="dxa"/>
          </w:tcPr>
          <w:p w:rsidR="00DF4EA5" w:rsidRDefault="00DF4EA5" w:rsidP="007D7A5C"/>
          <w:p w:rsidR="00DF4EA5" w:rsidRDefault="00DF4EA5" w:rsidP="007D7A5C">
            <w:r>
              <w:t>Stop HS2</w:t>
            </w:r>
          </w:p>
          <w:p w:rsidR="00DF4EA5" w:rsidRDefault="00DF4EA5" w:rsidP="007D7A5C"/>
        </w:tc>
        <w:tc>
          <w:tcPr>
            <w:tcW w:w="6611" w:type="dxa"/>
          </w:tcPr>
          <w:p w:rsidR="00DF4EA5" w:rsidRDefault="00DF4EA5" w:rsidP="007D7A5C"/>
        </w:tc>
      </w:tr>
      <w:tr w:rsidR="00DF4EA5" w:rsidTr="00DF4EA5">
        <w:tc>
          <w:tcPr>
            <w:tcW w:w="2405" w:type="dxa"/>
          </w:tcPr>
          <w:p w:rsidR="00DF4EA5" w:rsidRDefault="00DF4EA5" w:rsidP="007D7A5C"/>
          <w:p w:rsidR="00DF4EA5" w:rsidRDefault="00DF4EA5" w:rsidP="007D7A5C">
            <w:r>
              <w:t>Stonewall</w:t>
            </w:r>
          </w:p>
          <w:p w:rsidR="00DF4EA5" w:rsidRDefault="00DF4EA5" w:rsidP="007D7A5C"/>
        </w:tc>
        <w:tc>
          <w:tcPr>
            <w:tcW w:w="6611" w:type="dxa"/>
          </w:tcPr>
          <w:p w:rsidR="00DF4EA5" w:rsidRDefault="00DF4EA5" w:rsidP="007D7A5C"/>
        </w:tc>
      </w:tr>
      <w:tr w:rsidR="00DF4EA5" w:rsidTr="00DF4EA5">
        <w:tc>
          <w:tcPr>
            <w:tcW w:w="2405" w:type="dxa"/>
          </w:tcPr>
          <w:p w:rsidR="00DF4EA5" w:rsidRDefault="00DF4EA5" w:rsidP="007D7A5C"/>
          <w:p w:rsidR="00DF4EA5" w:rsidRDefault="00DF4EA5" w:rsidP="007D7A5C">
            <w:r>
              <w:t>People’s Vote Campaign</w:t>
            </w:r>
          </w:p>
          <w:p w:rsidR="00DF4EA5" w:rsidRDefault="00DF4EA5" w:rsidP="007D7A5C"/>
        </w:tc>
        <w:tc>
          <w:tcPr>
            <w:tcW w:w="6611" w:type="dxa"/>
          </w:tcPr>
          <w:p w:rsidR="00DF4EA5" w:rsidRDefault="00DF4EA5" w:rsidP="007D7A5C"/>
        </w:tc>
      </w:tr>
      <w:tr w:rsidR="00DF4EA5" w:rsidTr="00DF4EA5">
        <w:tc>
          <w:tcPr>
            <w:tcW w:w="2405" w:type="dxa"/>
          </w:tcPr>
          <w:p w:rsidR="00DF4EA5" w:rsidRDefault="00DF4EA5" w:rsidP="007D7A5C"/>
          <w:p w:rsidR="00DF4EA5" w:rsidRDefault="00DF4EA5" w:rsidP="007D7A5C">
            <w:r>
              <w:t>Friends of the Earth</w:t>
            </w:r>
          </w:p>
          <w:p w:rsidR="00DF4EA5" w:rsidRDefault="00DF4EA5" w:rsidP="007D7A5C"/>
        </w:tc>
        <w:tc>
          <w:tcPr>
            <w:tcW w:w="6611" w:type="dxa"/>
          </w:tcPr>
          <w:p w:rsidR="00DF4EA5" w:rsidRDefault="00DF4EA5" w:rsidP="007D7A5C"/>
        </w:tc>
      </w:tr>
    </w:tbl>
    <w:p w:rsidR="007D7A5C" w:rsidRPr="007D7A5C" w:rsidRDefault="007D7A5C" w:rsidP="007D7A5C"/>
    <w:p w:rsidR="00DF4EA5" w:rsidRPr="0072053B" w:rsidRDefault="00DF4EA5" w:rsidP="00DF4EA5">
      <w:pPr>
        <w:pStyle w:val="NoSpacing"/>
        <w:rPr>
          <w:b/>
        </w:rPr>
      </w:pPr>
      <w:r w:rsidRPr="0072053B">
        <w:rPr>
          <w:b/>
        </w:rPr>
        <w:t xml:space="preserve">Tactics </w:t>
      </w:r>
    </w:p>
    <w:p w:rsidR="00DF4EA5" w:rsidRDefault="0072053B" w:rsidP="0072053B">
      <w:pPr>
        <w:pStyle w:val="NoSpacing"/>
        <w:numPr>
          <w:ilvl w:val="0"/>
          <w:numId w:val="3"/>
        </w:numPr>
      </w:pPr>
      <w:r>
        <w:t xml:space="preserve">Non-violent direct action and public stunts </w:t>
      </w:r>
    </w:p>
    <w:p w:rsidR="00DF4EA5" w:rsidRDefault="0072053B" w:rsidP="0072053B">
      <w:pPr>
        <w:pStyle w:val="NoSpacing"/>
        <w:numPr>
          <w:ilvl w:val="0"/>
          <w:numId w:val="3"/>
        </w:numPr>
      </w:pPr>
      <w:r>
        <w:t xml:space="preserve">Digital petitions and mass email campaigns </w:t>
      </w:r>
    </w:p>
    <w:p w:rsidR="0072053B" w:rsidRDefault="0072053B" w:rsidP="0072053B">
      <w:pPr>
        <w:pStyle w:val="NoSpacing"/>
        <w:numPr>
          <w:ilvl w:val="0"/>
          <w:numId w:val="3"/>
        </w:numPr>
      </w:pPr>
      <w:r>
        <w:t>Litigation and judicial review</w:t>
      </w:r>
    </w:p>
    <w:p w:rsidR="0072053B" w:rsidRDefault="0072053B" w:rsidP="0072053B">
      <w:pPr>
        <w:pStyle w:val="NoSpacing"/>
        <w:numPr>
          <w:ilvl w:val="0"/>
          <w:numId w:val="3"/>
        </w:numPr>
      </w:pPr>
      <w:r>
        <w:t xml:space="preserve">Lobbying and policy briefings </w:t>
      </w:r>
    </w:p>
    <w:p w:rsidR="0072053B" w:rsidRDefault="0072053B" w:rsidP="0072053B">
      <w:pPr>
        <w:pStyle w:val="NoSpacing"/>
        <w:numPr>
          <w:ilvl w:val="0"/>
          <w:numId w:val="3"/>
        </w:numPr>
      </w:pPr>
      <w:r>
        <w:t xml:space="preserve">Consumer boycotts and community outreach </w:t>
      </w:r>
    </w:p>
    <w:p w:rsidR="007D7A5C" w:rsidRPr="007D7A5C" w:rsidRDefault="0072053B" w:rsidP="0072053B">
      <w:pPr>
        <w:pStyle w:val="NoSpacing"/>
        <w:numPr>
          <w:ilvl w:val="0"/>
          <w:numId w:val="3"/>
        </w:numPr>
      </w:pPr>
      <w:r>
        <w:t>Mass marches and street demonstrations</w:t>
      </w:r>
    </w:p>
    <w:p w:rsidR="007D7A5C" w:rsidRPr="007D7A5C" w:rsidRDefault="007D7A5C" w:rsidP="007D7A5C"/>
    <w:p w:rsidR="0072053B" w:rsidRDefault="0072053B" w:rsidP="007D7A5C"/>
    <w:tbl>
      <w:tblPr>
        <w:tblStyle w:val="TableGrid"/>
        <w:tblpPr w:leftFromText="180" w:rightFromText="180" w:vertAnchor="page" w:horzAnchor="margin" w:tblpY="1692"/>
        <w:tblW w:w="0" w:type="auto"/>
        <w:tblLook w:val="04A0" w:firstRow="1" w:lastRow="0" w:firstColumn="1" w:lastColumn="0" w:noHBand="0" w:noVBand="1"/>
      </w:tblPr>
      <w:tblGrid>
        <w:gridCol w:w="2405"/>
        <w:gridCol w:w="6611"/>
      </w:tblGrid>
      <w:tr w:rsidR="0072053B" w:rsidTr="0072053B">
        <w:tc>
          <w:tcPr>
            <w:tcW w:w="2405" w:type="dxa"/>
          </w:tcPr>
          <w:p w:rsidR="0072053B" w:rsidRPr="00DF4EA5" w:rsidRDefault="0072053B" w:rsidP="0072053B">
            <w:pPr>
              <w:jc w:val="center"/>
              <w:rPr>
                <w:b/>
              </w:rPr>
            </w:pPr>
            <w:r w:rsidRPr="00DF4EA5">
              <w:rPr>
                <w:b/>
              </w:rPr>
              <w:t>Group</w:t>
            </w:r>
          </w:p>
        </w:tc>
        <w:tc>
          <w:tcPr>
            <w:tcW w:w="6611" w:type="dxa"/>
          </w:tcPr>
          <w:p w:rsidR="0072053B" w:rsidRPr="00DF4EA5" w:rsidRDefault="0072053B" w:rsidP="0072053B">
            <w:pPr>
              <w:jc w:val="center"/>
              <w:rPr>
                <w:b/>
              </w:rPr>
            </w:pPr>
            <w:r>
              <w:rPr>
                <w:b/>
              </w:rPr>
              <w:t>Impact of the</w:t>
            </w:r>
            <w:r w:rsidRPr="00DF4EA5">
              <w:rPr>
                <w:b/>
              </w:rPr>
              <w:t xml:space="preserve"> Tactic</w:t>
            </w:r>
          </w:p>
        </w:tc>
      </w:tr>
      <w:tr w:rsidR="0072053B" w:rsidTr="0072053B">
        <w:tc>
          <w:tcPr>
            <w:tcW w:w="2405" w:type="dxa"/>
          </w:tcPr>
          <w:p w:rsidR="0072053B" w:rsidRDefault="0072053B" w:rsidP="0072053B"/>
          <w:p w:rsidR="0072053B" w:rsidRDefault="0072053B" w:rsidP="0072053B">
            <w:r>
              <w:t xml:space="preserve">Greenpeace </w:t>
            </w:r>
          </w:p>
          <w:p w:rsidR="0072053B" w:rsidRDefault="0072053B" w:rsidP="0072053B"/>
        </w:tc>
        <w:tc>
          <w:tcPr>
            <w:tcW w:w="6611" w:type="dxa"/>
          </w:tcPr>
          <w:p w:rsidR="0072053B" w:rsidRDefault="0072053B" w:rsidP="0072053B"/>
        </w:tc>
      </w:tr>
      <w:tr w:rsidR="0072053B" w:rsidTr="0072053B">
        <w:tc>
          <w:tcPr>
            <w:tcW w:w="2405" w:type="dxa"/>
          </w:tcPr>
          <w:p w:rsidR="0072053B" w:rsidRDefault="0072053B" w:rsidP="0072053B"/>
          <w:p w:rsidR="0072053B" w:rsidRDefault="0072053B" w:rsidP="0072053B">
            <w:r>
              <w:t>Just Stop Oil</w:t>
            </w:r>
          </w:p>
          <w:p w:rsidR="0072053B" w:rsidRDefault="0072053B" w:rsidP="0072053B"/>
        </w:tc>
        <w:tc>
          <w:tcPr>
            <w:tcW w:w="6611" w:type="dxa"/>
          </w:tcPr>
          <w:p w:rsidR="0072053B" w:rsidRDefault="0072053B" w:rsidP="0072053B"/>
        </w:tc>
      </w:tr>
      <w:tr w:rsidR="0072053B" w:rsidTr="0072053B">
        <w:tc>
          <w:tcPr>
            <w:tcW w:w="2405" w:type="dxa"/>
          </w:tcPr>
          <w:p w:rsidR="0072053B" w:rsidRDefault="0072053B" w:rsidP="0072053B"/>
          <w:p w:rsidR="0072053B" w:rsidRDefault="0072053B" w:rsidP="0072053B">
            <w:r>
              <w:t>Stop HS2</w:t>
            </w:r>
          </w:p>
          <w:p w:rsidR="0072053B" w:rsidRDefault="0072053B" w:rsidP="0072053B"/>
        </w:tc>
        <w:tc>
          <w:tcPr>
            <w:tcW w:w="6611" w:type="dxa"/>
          </w:tcPr>
          <w:p w:rsidR="0072053B" w:rsidRDefault="0072053B" w:rsidP="0072053B"/>
        </w:tc>
      </w:tr>
      <w:tr w:rsidR="0072053B" w:rsidTr="0072053B">
        <w:tc>
          <w:tcPr>
            <w:tcW w:w="2405" w:type="dxa"/>
          </w:tcPr>
          <w:p w:rsidR="0072053B" w:rsidRDefault="0072053B" w:rsidP="0072053B"/>
          <w:p w:rsidR="0072053B" w:rsidRDefault="0072053B" w:rsidP="0072053B">
            <w:r>
              <w:t>Stonewall</w:t>
            </w:r>
          </w:p>
          <w:p w:rsidR="0072053B" w:rsidRDefault="0072053B" w:rsidP="0072053B"/>
        </w:tc>
        <w:tc>
          <w:tcPr>
            <w:tcW w:w="6611" w:type="dxa"/>
          </w:tcPr>
          <w:p w:rsidR="0072053B" w:rsidRDefault="0072053B" w:rsidP="0072053B"/>
        </w:tc>
      </w:tr>
      <w:tr w:rsidR="0072053B" w:rsidTr="0072053B">
        <w:tc>
          <w:tcPr>
            <w:tcW w:w="2405" w:type="dxa"/>
          </w:tcPr>
          <w:p w:rsidR="0072053B" w:rsidRDefault="0072053B" w:rsidP="0072053B"/>
          <w:p w:rsidR="0072053B" w:rsidRDefault="0072053B" w:rsidP="0072053B">
            <w:r>
              <w:t>People’s Vote Campaign</w:t>
            </w:r>
          </w:p>
          <w:p w:rsidR="0072053B" w:rsidRDefault="0072053B" w:rsidP="0072053B"/>
        </w:tc>
        <w:tc>
          <w:tcPr>
            <w:tcW w:w="6611" w:type="dxa"/>
          </w:tcPr>
          <w:p w:rsidR="0072053B" w:rsidRDefault="0072053B" w:rsidP="0072053B"/>
        </w:tc>
      </w:tr>
      <w:tr w:rsidR="0072053B" w:rsidTr="0072053B">
        <w:tc>
          <w:tcPr>
            <w:tcW w:w="2405" w:type="dxa"/>
          </w:tcPr>
          <w:p w:rsidR="0072053B" w:rsidRDefault="0072053B" w:rsidP="0072053B"/>
          <w:p w:rsidR="0072053B" w:rsidRDefault="0072053B" w:rsidP="0072053B">
            <w:r>
              <w:t>Friends of the Earth</w:t>
            </w:r>
          </w:p>
          <w:p w:rsidR="0072053B" w:rsidRDefault="0072053B" w:rsidP="0072053B"/>
        </w:tc>
        <w:tc>
          <w:tcPr>
            <w:tcW w:w="6611" w:type="dxa"/>
          </w:tcPr>
          <w:p w:rsidR="0072053B" w:rsidRDefault="0072053B" w:rsidP="0072053B"/>
        </w:tc>
      </w:tr>
    </w:tbl>
    <w:p w:rsidR="0072053B" w:rsidRDefault="0072053B" w:rsidP="007D7A5C">
      <w:r>
        <w:t xml:space="preserve">Now, in one sentence, </w:t>
      </w:r>
      <w:r w:rsidRPr="0072053B">
        <w:t xml:space="preserve">explain </w:t>
      </w:r>
      <w:r>
        <w:t xml:space="preserve">what </w:t>
      </w:r>
      <w:r w:rsidRPr="0072053B">
        <w:t>the impact of this tactic</w:t>
      </w:r>
      <w:r>
        <w:t xml:space="preserve"> could be on the government</w:t>
      </w:r>
      <w:r w:rsidRPr="0072053B">
        <w:t xml:space="preserve">.  </w:t>
      </w:r>
    </w:p>
    <w:p w:rsidR="0072053B" w:rsidRDefault="0072053B" w:rsidP="0072053B"/>
    <w:p w:rsidR="0072053B" w:rsidRPr="0072053B" w:rsidRDefault="0072053B" w:rsidP="0072053B">
      <w:r w:rsidRPr="008D3632">
        <w:rPr>
          <w:i/>
        </w:rPr>
        <w:drawing>
          <wp:anchor distT="0" distB="0" distL="114300" distR="114300" simplePos="0" relativeHeight="251681792" behindDoc="0" locked="0" layoutInCell="1" allowOverlap="1" wp14:anchorId="5B784409" wp14:editId="2FD6F19A">
            <wp:simplePos x="0" y="0"/>
            <wp:positionH relativeFrom="column">
              <wp:posOffset>5178056</wp:posOffset>
            </wp:positionH>
            <wp:positionV relativeFrom="paragraph">
              <wp:posOffset>27778</wp:posOffset>
            </wp:positionV>
            <wp:extent cx="674370" cy="659765"/>
            <wp:effectExtent l="0" t="0" r="0" b="6985"/>
            <wp:wrapSquare wrapText="bothSides"/>
            <wp:docPr id="17" name="Picture 17" descr="C:\Users\cburrard-lucas\AppData\Local\Microsoft\Windows\INetCache\Content.MSO\EAF4BE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burrard-lucas\AppData\Local\Microsoft\Windows\INetCache\Content.MSO\EAF4BE54.tmp"/>
                    <pic:cNvPicPr>
                      <a:picLocks noChangeAspect="1" noChangeArrowheads="1"/>
                    </pic:cNvPicPr>
                  </pic:nvPicPr>
                  <pic:blipFill rotWithShape="1">
                    <a:blip r:embed="rId7">
                      <a:extLst>
                        <a:ext uri="{28A0092B-C50C-407E-A947-70E740481C1C}">
                          <a14:useLocalDpi xmlns:a14="http://schemas.microsoft.com/office/drawing/2010/main" val="0"/>
                        </a:ext>
                      </a:extLst>
                    </a:blip>
                    <a:srcRect l="21600" t="15842" r="22400" b="16337"/>
                    <a:stretch/>
                  </pic:blipFill>
                  <pic:spPr bwMode="auto">
                    <a:xfrm>
                      <a:off x="0" y="0"/>
                      <a:ext cx="674370" cy="659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053B" w:rsidRPr="008D3632" w:rsidRDefault="0072053B" w:rsidP="0072053B">
      <w:pPr>
        <w:rPr>
          <w:b/>
          <w:sz w:val="28"/>
        </w:rPr>
      </w:pPr>
      <w:r w:rsidRPr="008D3632">
        <w:rPr>
          <w:b/>
          <w:sz w:val="28"/>
        </w:rPr>
        <w:t xml:space="preserve">Need a hand? </w:t>
      </w:r>
    </w:p>
    <w:p w:rsidR="0072053B" w:rsidRDefault="0072053B" w:rsidP="0072053B">
      <w:pPr>
        <w:pStyle w:val="ListParagraph"/>
        <w:numPr>
          <w:ilvl w:val="0"/>
          <w:numId w:val="2"/>
        </w:numPr>
      </w:pPr>
      <w:r>
        <w:t>Think about whether the tactic would infuriate the British public – is it very disruptive?</w:t>
      </w:r>
    </w:p>
    <w:p w:rsidR="0072053B" w:rsidRDefault="0072053B" w:rsidP="0072053B">
      <w:pPr>
        <w:pStyle w:val="ListParagraph"/>
        <w:numPr>
          <w:ilvl w:val="0"/>
          <w:numId w:val="2"/>
        </w:numPr>
      </w:pPr>
      <w:r>
        <w:t>Think about whether the tactic shows public support on the streets</w:t>
      </w:r>
    </w:p>
    <w:p w:rsidR="0072053B" w:rsidRDefault="0072053B" w:rsidP="0072053B">
      <w:pPr>
        <w:pStyle w:val="ListParagraph"/>
        <w:numPr>
          <w:ilvl w:val="0"/>
          <w:numId w:val="2"/>
        </w:numPr>
      </w:pPr>
      <w:r>
        <w:t>Think about whether the tactic would persuade MPs to think differently</w:t>
      </w:r>
      <w:r>
        <w:t xml:space="preserve">. </w:t>
      </w:r>
    </w:p>
    <w:p w:rsidR="0072053B" w:rsidRDefault="0072053B" w:rsidP="0072053B">
      <w:pPr>
        <w:pStyle w:val="ListParagraph"/>
        <w:numPr>
          <w:ilvl w:val="0"/>
          <w:numId w:val="2"/>
        </w:numPr>
      </w:pPr>
      <w:r>
        <w:t xml:space="preserve">Think about whether the tactic means that judges can stop the government acting in a certain way. </w:t>
      </w:r>
    </w:p>
    <w:p w:rsidR="0072053B" w:rsidRDefault="0072053B" w:rsidP="0072053B"/>
    <w:p w:rsidR="00A356FE" w:rsidRPr="0072053B" w:rsidRDefault="004B0E07" w:rsidP="0072053B">
      <w:r w:rsidRPr="008D3632">
        <w:rPr>
          <w:i/>
        </w:rPr>
        <w:drawing>
          <wp:anchor distT="0" distB="0" distL="114300" distR="114300" simplePos="0" relativeHeight="251683840" behindDoc="0" locked="0" layoutInCell="1" allowOverlap="1" wp14:anchorId="37FA6B55" wp14:editId="1CF470B3">
            <wp:simplePos x="0" y="0"/>
            <wp:positionH relativeFrom="column">
              <wp:posOffset>5177613</wp:posOffset>
            </wp:positionH>
            <wp:positionV relativeFrom="paragraph">
              <wp:posOffset>148900</wp:posOffset>
            </wp:positionV>
            <wp:extent cx="851535" cy="638175"/>
            <wp:effectExtent l="0" t="0" r="5715" b="9525"/>
            <wp:wrapSquare wrapText="bothSides"/>
            <wp:docPr id="18" name="Picture 18" descr="Stretch icons - 28 Free Stretch ic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tch icons - 28 Free Stretch icon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153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053B" w:rsidRPr="008D3632" w:rsidRDefault="0072053B" w:rsidP="0072053B">
      <w:pPr>
        <w:rPr>
          <w:b/>
          <w:sz w:val="28"/>
        </w:rPr>
      </w:pPr>
      <w:r w:rsidRPr="008D3632">
        <w:rPr>
          <w:b/>
          <w:sz w:val="28"/>
        </w:rPr>
        <w:t>Stretch and Challenge</w:t>
      </w:r>
    </w:p>
    <w:p w:rsidR="0072053B" w:rsidRPr="0072053B" w:rsidRDefault="0072053B" w:rsidP="0072053B">
      <w:r>
        <w:t xml:space="preserve">Which type of tactics do you think would be most effective? Why? </w:t>
      </w:r>
    </w:p>
    <w:p w:rsidR="0072053B" w:rsidRPr="0072053B" w:rsidRDefault="0072053B" w:rsidP="0072053B"/>
    <w:p w:rsidR="0072053B" w:rsidRPr="0072053B" w:rsidRDefault="0072053B" w:rsidP="0072053B"/>
    <w:p w:rsidR="0072053B" w:rsidRPr="0072053B" w:rsidRDefault="0072053B" w:rsidP="0072053B"/>
    <w:p w:rsidR="0072053B" w:rsidRPr="0072053B" w:rsidRDefault="0072053B" w:rsidP="0072053B"/>
    <w:p w:rsidR="0072053B" w:rsidRPr="0072053B" w:rsidRDefault="0072053B" w:rsidP="0072053B"/>
    <w:p w:rsidR="0072053B" w:rsidRPr="0072053B" w:rsidRDefault="0072053B" w:rsidP="0072053B"/>
    <w:p w:rsidR="003C78D1" w:rsidRPr="0072053B" w:rsidRDefault="003C78D1" w:rsidP="0072053B"/>
    <w:sectPr w:rsidR="003C78D1" w:rsidRPr="0072053B" w:rsidSect="0055475D">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75D" w:rsidRDefault="0055475D" w:rsidP="0055475D">
      <w:pPr>
        <w:spacing w:after="0" w:line="240" w:lineRule="auto"/>
      </w:pPr>
      <w:r>
        <w:separator/>
      </w:r>
    </w:p>
  </w:endnote>
  <w:endnote w:type="continuationSeparator" w:id="0">
    <w:p w:rsidR="0055475D" w:rsidRDefault="0055475D" w:rsidP="00554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75D" w:rsidRDefault="0055475D" w:rsidP="0055475D">
      <w:pPr>
        <w:spacing w:after="0" w:line="240" w:lineRule="auto"/>
      </w:pPr>
      <w:r>
        <w:separator/>
      </w:r>
    </w:p>
  </w:footnote>
  <w:footnote w:type="continuationSeparator" w:id="0">
    <w:p w:rsidR="0055475D" w:rsidRDefault="0055475D" w:rsidP="00554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84A72"/>
    <w:multiLevelType w:val="hybridMultilevel"/>
    <w:tmpl w:val="AD0C496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50579EF"/>
    <w:multiLevelType w:val="hybridMultilevel"/>
    <w:tmpl w:val="2140F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569531D"/>
    <w:multiLevelType w:val="hybridMultilevel"/>
    <w:tmpl w:val="866E9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5D"/>
    <w:rsid w:val="0006670A"/>
    <w:rsid w:val="00130E61"/>
    <w:rsid w:val="00267F03"/>
    <w:rsid w:val="003C78D1"/>
    <w:rsid w:val="004A5A0B"/>
    <w:rsid w:val="004B03CC"/>
    <w:rsid w:val="004B0E07"/>
    <w:rsid w:val="0055475D"/>
    <w:rsid w:val="00582C64"/>
    <w:rsid w:val="006A3441"/>
    <w:rsid w:val="0072053B"/>
    <w:rsid w:val="007D7A5C"/>
    <w:rsid w:val="007E37B5"/>
    <w:rsid w:val="00856D21"/>
    <w:rsid w:val="00864048"/>
    <w:rsid w:val="008D3632"/>
    <w:rsid w:val="00A356FE"/>
    <w:rsid w:val="00AE4401"/>
    <w:rsid w:val="00C349CC"/>
    <w:rsid w:val="00DF4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B0F05"/>
  <w15:chartTrackingRefBased/>
  <w15:docId w15:val="{9C5E5EB4-A77A-492E-B13C-90BF446E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4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75D"/>
  </w:style>
  <w:style w:type="paragraph" w:styleId="Footer">
    <w:name w:val="footer"/>
    <w:basedOn w:val="Normal"/>
    <w:link w:val="FooterChar"/>
    <w:uiPriority w:val="99"/>
    <w:unhideWhenUsed/>
    <w:rsid w:val="005547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75D"/>
  </w:style>
  <w:style w:type="paragraph" w:styleId="NoSpacing">
    <w:name w:val="No Spacing"/>
    <w:uiPriority w:val="1"/>
    <w:qFormat/>
    <w:rsid w:val="00856D21"/>
    <w:pPr>
      <w:spacing w:after="0" w:line="240" w:lineRule="auto"/>
    </w:pPr>
  </w:style>
  <w:style w:type="table" w:styleId="TableGrid">
    <w:name w:val="Table Grid"/>
    <w:basedOn w:val="TableNormal"/>
    <w:uiPriority w:val="39"/>
    <w:rsid w:val="00856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6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5CDE92-92DB-40B8-9FB5-26AAAA10BC7E}" type="doc">
      <dgm:prSet loTypeId="urn:microsoft.com/office/officeart/2005/8/layout/process2" loCatId="process" qsTypeId="urn:microsoft.com/office/officeart/2005/8/quickstyle/simple1" qsCatId="simple" csTypeId="urn:microsoft.com/office/officeart/2005/8/colors/accent1_2" csCatId="accent1" phldr="1"/>
      <dgm:spPr/>
    </dgm:pt>
    <dgm:pt modelId="{90B797B9-7713-4776-8819-185E1180C8EE}">
      <dgm:prSet phldrT="[Text]"/>
      <dgm:spPr/>
      <dgm:t>
        <a:bodyPr/>
        <a:lstStyle/>
        <a:p>
          <a:r>
            <a:rPr lang="en-US"/>
            <a:t> </a:t>
          </a:r>
        </a:p>
      </dgm:t>
    </dgm:pt>
    <dgm:pt modelId="{1C3669AE-EBAF-48D0-A1A4-DEBFA7339085}" type="parTrans" cxnId="{E119B144-B7DE-4BDA-A33D-032DC8043DC5}">
      <dgm:prSet/>
      <dgm:spPr/>
      <dgm:t>
        <a:bodyPr/>
        <a:lstStyle/>
        <a:p>
          <a:endParaRPr lang="en-US"/>
        </a:p>
      </dgm:t>
    </dgm:pt>
    <dgm:pt modelId="{EC77AFA4-97C3-4DCA-9EBD-AB5EDE6AF05A}" type="sibTrans" cxnId="{E119B144-B7DE-4BDA-A33D-032DC8043DC5}">
      <dgm:prSet/>
      <dgm:spPr/>
      <dgm:t>
        <a:bodyPr/>
        <a:lstStyle/>
        <a:p>
          <a:endParaRPr lang="en-US"/>
        </a:p>
      </dgm:t>
    </dgm:pt>
    <dgm:pt modelId="{3549585B-D2F1-4ECF-96EA-63D8DA920E0F}">
      <dgm:prSet phldrT="[Text]"/>
      <dgm:spPr/>
      <dgm:t>
        <a:bodyPr/>
        <a:lstStyle/>
        <a:p>
          <a:r>
            <a:rPr lang="en-US"/>
            <a:t> </a:t>
          </a:r>
        </a:p>
      </dgm:t>
    </dgm:pt>
    <dgm:pt modelId="{88B54FAB-736D-4AB7-BC0E-7AC10897A654}" type="parTrans" cxnId="{98ABD836-F81F-4F96-9B41-CA4932968D8A}">
      <dgm:prSet/>
      <dgm:spPr/>
      <dgm:t>
        <a:bodyPr/>
        <a:lstStyle/>
        <a:p>
          <a:endParaRPr lang="en-US"/>
        </a:p>
      </dgm:t>
    </dgm:pt>
    <dgm:pt modelId="{FD1ED23C-2CFA-44A6-9EAD-B090837A3061}" type="sibTrans" cxnId="{98ABD836-F81F-4F96-9B41-CA4932968D8A}">
      <dgm:prSet/>
      <dgm:spPr/>
      <dgm:t>
        <a:bodyPr/>
        <a:lstStyle/>
        <a:p>
          <a:endParaRPr lang="en-US"/>
        </a:p>
      </dgm:t>
    </dgm:pt>
    <dgm:pt modelId="{0F6D3069-4D16-4768-BD68-FEE815ED6FAA}">
      <dgm:prSet phldrT="[Text]"/>
      <dgm:spPr/>
      <dgm:t>
        <a:bodyPr/>
        <a:lstStyle/>
        <a:p>
          <a:r>
            <a:rPr lang="en-US"/>
            <a:t> </a:t>
          </a:r>
        </a:p>
      </dgm:t>
    </dgm:pt>
    <dgm:pt modelId="{1BA03852-CC1B-448C-A7EF-E6700E48C8CC}" type="parTrans" cxnId="{E1065B71-7260-46F8-900E-2BD0B005BF73}">
      <dgm:prSet/>
      <dgm:spPr/>
      <dgm:t>
        <a:bodyPr/>
        <a:lstStyle/>
        <a:p>
          <a:endParaRPr lang="en-US"/>
        </a:p>
      </dgm:t>
    </dgm:pt>
    <dgm:pt modelId="{07E13967-C190-42F2-8178-E0BA4E16FDB5}" type="sibTrans" cxnId="{E1065B71-7260-46F8-900E-2BD0B005BF73}">
      <dgm:prSet/>
      <dgm:spPr/>
      <dgm:t>
        <a:bodyPr/>
        <a:lstStyle/>
        <a:p>
          <a:endParaRPr lang="en-US"/>
        </a:p>
      </dgm:t>
    </dgm:pt>
    <dgm:pt modelId="{9D3B0BFD-E76E-4851-86E9-88B76B23B4D9}">
      <dgm:prSet phldrT="[Text]"/>
      <dgm:spPr/>
      <dgm:t>
        <a:bodyPr/>
        <a:lstStyle/>
        <a:p>
          <a:endParaRPr lang="en-US"/>
        </a:p>
      </dgm:t>
    </dgm:pt>
    <dgm:pt modelId="{D28978DB-D37F-4643-98E3-BC97974FB35A}" type="parTrans" cxnId="{52B24360-6767-4D3A-BA8C-46E297DAD113}">
      <dgm:prSet/>
      <dgm:spPr/>
      <dgm:t>
        <a:bodyPr/>
        <a:lstStyle/>
        <a:p>
          <a:endParaRPr lang="en-US"/>
        </a:p>
      </dgm:t>
    </dgm:pt>
    <dgm:pt modelId="{0E19E8BE-38C2-4ADD-8C3E-4C2D953243BF}" type="sibTrans" cxnId="{52B24360-6767-4D3A-BA8C-46E297DAD113}">
      <dgm:prSet/>
      <dgm:spPr/>
      <dgm:t>
        <a:bodyPr/>
        <a:lstStyle/>
        <a:p>
          <a:endParaRPr lang="en-US"/>
        </a:p>
      </dgm:t>
    </dgm:pt>
    <dgm:pt modelId="{FE8EEB72-671A-4FE8-8DED-2959A790B743}">
      <dgm:prSet phldrT="[Text]"/>
      <dgm:spPr/>
      <dgm:t>
        <a:bodyPr/>
        <a:lstStyle/>
        <a:p>
          <a:endParaRPr lang="en-US"/>
        </a:p>
      </dgm:t>
    </dgm:pt>
    <dgm:pt modelId="{51271C71-3D7B-476D-955F-A5D5FB1491D7}" type="parTrans" cxnId="{76289287-767B-461C-B724-FF69D7FB4A16}">
      <dgm:prSet/>
      <dgm:spPr/>
      <dgm:t>
        <a:bodyPr/>
        <a:lstStyle/>
        <a:p>
          <a:endParaRPr lang="en-US"/>
        </a:p>
      </dgm:t>
    </dgm:pt>
    <dgm:pt modelId="{C976C780-4772-459E-8EA0-FA8947523F1C}" type="sibTrans" cxnId="{76289287-767B-461C-B724-FF69D7FB4A16}">
      <dgm:prSet/>
      <dgm:spPr/>
      <dgm:t>
        <a:bodyPr/>
        <a:lstStyle/>
        <a:p>
          <a:endParaRPr lang="en-US"/>
        </a:p>
      </dgm:t>
    </dgm:pt>
    <dgm:pt modelId="{D574C9C5-0CF5-428D-8BAE-64750A88C72F}">
      <dgm:prSet phldrT="[Text]"/>
      <dgm:spPr/>
      <dgm:t>
        <a:bodyPr/>
        <a:lstStyle/>
        <a:p>
          <a:endParaRPr lang="en-US"/>
        </a:p>
      </dgm:t>
    </dgm:pt>
    <dgm:pt modelId="{0BAD27B1-3156-4EA3-9262-A43621D265DB}" type="parTrans" cxnId="{231FD0BB-780E-477A-B353-7C7EB69A8863}">
      <dgm:prSet/>
      <dgm:spPr/>
      <dgm:t>
        <a:bodyPr/>
        <a:lstStyle/>
        <a:p>
          <a:endParaRPr lang="en-US"/>
        </a:p>
      </dgm:t>
    </dgm:pt>
    <dgm:pt modelId="{E7E5773D-14E7-4B27-A45F-A78361EE25A6}" type="sibTrans" cxnId="{231FD0BB-780E-477A-B353-7C7EB69A8863}">
      <dgm:prSet/>
      <dgm:spPr/>
      <dgm:t>
        <a:bodyPr/>
        <a:lstStyle/>
        <a:p>
          <a:endParaRPr lang="en-US"/>
        </a:p>
      </dgm:t>
    </dgm:pt>
    <dgm:pt modelId="{8A3278C8-8ADB-463D-BA03-8D16BD796EBA}">
      <dgm:prSet phldrT="[Text]"/>
      <dgm:spPr/>
      <dgm:t>
        <a:bodyPr/>
        <a:lstStyle/>
        <a:p>
          <a:endParaRPr lang="en-US"/>
        </a:p>
      </dgm:t>
    </dgm:pt>
    <dgm:pt modelId="{81CE0F67-FFB8-427D-B878-FE1BCF491597}" type="parTrans" cxnId="{71C38B26-6366-48BC-8184-0AD8ADE2325A}">
      <dgm:prSet/>
      <dgm:spPr/>
      <dgm:t>
        <a:bodyPr/>
        <a:lstStyle/>
        <a:p>
          <a:endParaRPr lang="en-US"/>
        </a:p>
      </dgm:t>
    </dgm:pt>
    <dgm:pt modelId="{3BC75045-02BB-4499-926C-4648A394004F}" type="sibTrans" cxnId="{71C38B26-6366-48BC-8184-0AD8ADE2325A}">
      <dgm:prSet/>
      <dgm:spPr/>
      <dgm:t>
        <a:bodyPr/>
        <a:lstStyle/>
        <a:p>
          <a:endParaRPr lang="en-US"/>
        </a:p>
      </dgm:t>
    </dgm:pt>
    <dgm:pt modelId="{B375287A-B375-4159-8DE8-B7B09EDBF075}">
      <dgm:prSet phldrT="[Text]"/>
      <dgm:spPr/>
      <dgm:t>
        <a:bodyPr/>
        <a:lstStyle/>
        <a:p>
          <a:endParaRPr lang="en-US"/>
        </a:p>
      </dgm:t>
    </dgm:pt>
    <dgm:pt modelId="{25136F83-7C5A-4C44-B31F-74C51ED424F0}" type="parTrans" cxnId="{D15EF026-3210-4D94-9FC0-021D4D2B440C}">
      <dgm:prSet/>
      <dgm:spPr/>
      <dgm:t>
        <a:bodyPr/>
        <a:lstStyle/>
        <a:p>
          <a:endParaRPr lang="en-US"/>
        </a:p>
      </dgm:t>
    </dgm:pt>
    <dgm:pt modelId="{8CF47F87-BBEA-4F2C-9F66-AAA71EA31E42}" type="sibTrans" cxnId="{D15EF026-3210-4D94-9FC0-021D4D2B440C}">
      <dgm:prSet/>
      <dgm:spPr/>
      <dgm:t>
        <a:bodyPr/>
        <a:lstStyle/>
        <a:p>
          <a:endParaRPr lang="en-US"/>
        </a:p>
      </dgm:t>
    </dgm:pt>
    <dgm:pt modelId="{5347F054-F73B-43B3-B7D4-0BE0DD1CA31D}" type="pres">
      <dgm:prSet presAssocID="{8D5CDE92-92DB-40B8-9FB5-26AAAA10BC7E}" presName="linearFlow" presStyleCnt="0">
        <dgm:presLayoutVars>
          <dgm:resizeHandles val="exact"/>
        </dgm:presLayoutVars>
      </dgm:prSet>
      <dgm:spPr/>
    </dgm:pt>
    <dgm:pt modelId="{4F30FBC1-719A-4735-8EDB-75A872CB49E8}" type="pres">
      <dgm:prSet presAssocID="{90B797B9-7713-4776-8819-185E1180C8EE}" presName="node" presStyleLbl="node1" presStyleIdx="0" presStyleCnt="8" custScaleX="179349">
        <dgm:presLayoutVars>
          <dgm:bulletEnabled val="1"/>
        </dgm:presLayoutVars>
      </dgm:prSet>
      <dgm:spPr/>
    </dgm:pt>
    <dgm:pt modelId="{EFCEC0A5-DE72-465B-9B6E-C2D5AD37ED4B}" type="pres">
      <dgm:prSet presAssocID="{EC77AFA4-97C3-4DCA-9EBD-AB5EDE6AF05A}" presName="sibTrans" presStyleLbl="sibTrans2D1" presStyleIdx="0" presStyleCnt="7"/>
      <dgm:spPr/>
    </dgm:pt>
    <dgm:pt modelId="{4EF5AFDD-9A02-42FD-885B-52BCCF3EFC0A}" type="pres">
      <dgm:prSet presAssocID="{EC77AFA4-97C3-4DCA-9EBD-AB5EDE6AF05A}" presName="connectorText" presStyleLbl="sibTrans2D1" presStyleIdx="0" presStyleCnt="7"/>
      <dgm:spPr/>
    </dgm:pt>
    <dgm:pt modelId="{63CB5F32-B547-4864-8F7B-31EE5ED2A498}" type="pres">
      <dgm:prSet presAssocID="{3549585B-D2F1-4ECF-96EA-63D8DA920E0F}" presName="node" presStyleLbl="node1" presStyleIdx="1" presStyleCnt="8" custScaleX="174249">
        <dgm:presLayoutVars>
          <dgm:bulletEnabled val="1"/>
        </dgm:presLayoutVars>
      </dgm:prSet>
      <dgm:spPr/>
    </dgm:pt>
    <dgm:pt modelId="{DD02F5F0-79CC-42B2-BF2B-67AC1037C2E6}" type="pres">
      <dgm:prSet presAssocID="{FD1ED23C-2CFA-44A6-9EAD-B090837A3061}" presName="sibTrans" presStyleLbl="sibTrans2D1" presStyleIdx="1" presStyleCnt="7"/>
      <dgm:spPr/>
    </dgm:pt>
    <dgm:pt modelId="{D5DAA045-46EF-4194-B496-253650E32702}" type="pres">
      <dgm:prSet presAssocID="{FD1ED23C-2CFA-44A6-9EAD-B090837A3061}" presName="connectorText" presStyleLbl="sibTrans2D1" presStyleIdx="1" presStyleCnt="7"/>
      <dgm:spPr/>
    </dgm:pt>
    <dgm:pt modelId="{2BD2179F-08B8-4612-8D6C-CC777967D8A9}" type="pres">
      <dgm:prSet presAssocID="{0F6D3069-4D16-4768-BD68-FEE815ED6FAA}" presName="node" presStyleLbl="node1" presStyleIdx="2" presStyleCnt="8" custScaleX="175949">
        <dgm:presLayoutVars>
          <dgm:bulletEnabled val="1"/>
        </dgm:presLayoutVars>
      </dgm:prSet>
      <dgm:spPr/>
      <dgm:t>
        <a:bodyPr/>
        <a:lstStyle/>
        <a:p>
          <a:endParaRPr lang="en-US"/>
        </a:p>
      </dgm:t>
    </dgm:pt>
    <dgm:pt modelId="{75CD7683-0E70-4D75-A54D-DC847A660D4E}" type="pres">
      <dgm:prSet presAssocID="{07E13967-C190-42F2-8178-E0BA4E16FDB5}" presName="sibTrans" presStyleLbl="sibTrans2D1" presStyleIdx="2" presStyleCnt="7"/>
      <dgm:spPr/>
    </dgm:pt>
    <dgm:pt modelId="{78B007DB-CEB5-4D86-9A7A-C03D08579688}" type="pres">
      <dgm:prSet presAssocID="{07E13967-C190-42F2-8178-E0BA4E16FDB5}" presName="connectorText" presStyleLbl="sibTrans2D1" presStyleIdx="2" presStyleCnt="7"/>
      <dgm:spPr/>
    </dgm:pt>
    <dgm:pt modelId="{9C8F1A06-DFF8-4DE8-B79F-28637EFC22C0}" type="pres">
      <dgm:prSet presAssocID="{FE8EEB72-671A-4FE8-8DED-2959A790B743}" presName="node" presStyleLbl="node1" presStyleIdx="3" presStyleCnt="8" custScaleX="174249">
        <dgm:presLayoutVars>
          <dgm:bulletEnabled val="1"/>
        </dgm:presLayoutVars>
      </dgm:prSet>
      <dgm:spPr/>
    </dgm:pt>
    <dgm:pt modelId="{A4AFCBC5-D786-4F44-B68F-8DB2A8F0778E}" type="pres">
      <dgm:prSet presAssocID="{C976C780-4772-459E-8EA0-FA8947523F1C}" presName="sibTrans" presStyleLbl="sibTrans2D1" presStyleIdx="3" presStyleCnt="7"/>
      <dgm:spPr/>
    </dgm:pt>
    <dgm:pt modelId="{4ABA518D-5141-43C3-98BA-7A9871FEFD56}" type="pres">
      <dgm:prSet presAssocID="{C976C780-4772-459E-8EA0-FA8947523F1C}" presName="connectorText" presStyleLbl="sibTrans2D1" presStyleIdx="3" presStyleCnt="7"/>
      <dgm:spPr/>
    </dgm:pt>
    <dgm:pt modelId="{EF53BF20-98F6-4D52-B953-11B08339CACE}" type="pres">
      <dgm:prSet presAssocID="{D574C9C5-0CF5-428D-8BAE-64750A88C72F}" presName="node" presStyleLbl="node1" presStyleIdx="4" presStyleCnt="8" custScaleX="171296">
        <dgm:presLayoutVars>
          <dgm:bulletEnabled val="1"/>
        </dgm:presLayoutVars>
      </dgm:prSet>
      <dgm:spPr/>
    </dgm:pt>
    <dgm:pt modelId="{17B3AC8D-315F-44F1-8788-044A9E2A4962}" type="pres">
      <dgm:prSet presAssocID="{E7E5773D-14E7-4B27-A45F-A78361EE25A6}" presName="sibTrans" presStyleLbl="sibTrans2D1" presStyleIdx="4" presStyleCnt="7"/>
      <dgm:spPr/>
    </dgm:pt>
    <dgm:pt modelId="{8FE9A512-D44B-45BC-A26B-9DE9952E05EA}" type="pres">
      <dgm:prSet presAssocID="{E7E5773D-14E7-4B27-A45F-A78361EE25A6}" presName="connectorText" presStyleLbl="sibTrans2D1" presStyleIdx="4" presStyleCnt="7"/>
      <dgm:spPr/>
    </dgm:pt>
    <dgm:pt modelId="{4A015E74-4BC7-4D18-B45A-624A1982F953}" type="pres">
      <dgm:prSet presAssocID="{8A3278C8-8ADB-463D-BA03-8D16BD796EBA}" presName="node" presStyleLbl="node1" presStyleIdx="5" presStyleCnt="8" custScaleX="173596">
        <dgm:presLayoutVars>
          <dgm:bulletEnabled val="1"/>
        </dgm:presLayoutVars>
      </dgm:prSet>
      <dgm:spPr/>
    </dgm:pt>
    <dgm:pt modelId="{4BF0CFEE-C4FE-44EC-AC85-FE32A58190EE}" type="pres">
      <dgm:prSet presAssocID="{3BC75045-02BB-4499-926C-4648A394004F}" presName="sibTrans" presStyleLbl="sibTrans2D1" presStyleIdx="5" presStyleCnt="7"/>
      <dgm:spPr/>
    </dgm:pt>
    <dgm:pt modelId="{52B2A535-FA8A-4B86-8E4D-022FEE4A2C48}" type="pres">
      <dgm:prSet presAssocID="{3BC75045-02BB-4499-926C-4648A394004F}" presName="connectorText" presStyleLbl="sibTrans2D1" presStyleIdx="5" presStyleCnt="7"/>
      <dgm:spPr/>
    </dgm:pt>
    <dgm:pt modelId="{45D05A62-4A13-4DBC-98F3-D89749421C99}" type="pres">
      <dgm:prSet presAssocID="{B375287A-B375-4159-8DE8-B7B09EDBF075}" presName="node" presStyleLbl="node1" presStyleIdx="6" presStyleCnt="8" custScaleX="171296">
        <dgm:presLayoutVars>
          <dgm:bulletEnabled val="1"/>
        </dgm:presLayoutVars>
      </dgm:prSet>
      <dgm:spPr/>
    </dgm:pt>
    <dgm:pt modelId="{52D8CDD6-7DC5-403F-9F22-64C5EC6DC18A}" type="pres">
      <dgm:prSet presAssocID="{8CF47F87-BBEA-4F2C-9F66-AAA71EA31E42}" presName="sibTrans" presStyleLbl="sibTrans2D1" presStyleIdx="6" presStyleCnt="7"/>
      <dgm:spPr/>
    </dgm:pt>
    <dgm:pt modelId="{7694889A-2957-45E7-8A1F-2BD61E0F610B}" type="pres">
      <dgm:prSet presAssocID="{8CF47F87-BBEA-4F2C-9F66-AAA71EA31E42}" presName="connectorText" presStyleLbl="sibTrans2D1" presStyleIdx="6" presStyleCnt="7"/>
      <dgm:spPr/>
    </dgm:pt>
    <dgm:pt modelId="{519837FC-5C08-49B9-B85C-906404351E47}" type="pres">
      <dgm:prSet presAssocID="{9D3B0BFD-E76E-4851-86E9-88B76B23B4D9}" presName="node" presStyleLbl="node1" presStyleIdx="7" presStyleCnt="8" custScaleX="168997">
        <dgm:presLayoutVars>
          <dgm:bulletEnabled val="1"/>
        </dgm:presLayoutVars>
      </dgm:prSet>
      <dgm:spPr/>
    </dgm:pt>
  </dgm:ptLst>
  <dgm:cxnLst>
    <dgm:cxn modelId="{7337B1E8-8EBE-474E-9AD3-F2D41E464DCC}" type="presOf" srcId="{8D5CDE92-92DB-40B8-9FB5-26AAAA10BC7E}" destId="{5347F054-F73B-43B3-B7D4-0BE0DD1CA31D}" srcOrd="0" destOrd="0" presId="urn:microsoft.com/office/officeart/2005/8/layout/process2"/>
    <dgm:cxn modelId="{40148AE3-7CD1-4FB1-8DC1-EBCBDACA97F3}" type="presOf" srcId="{8A3278C8-8ADB-463D-BA03-8D16BD796EBA}" destId="{4A015E74-4BC7-4D18-B45A-624A1982F953}" srcOrd="0" destOrd="0" presId="urn:microsoft.com/office/officeart/2005/8/layout/process2"/>
    <dgm:cxn modelId="{E119B144-B7DE-4BDA-A33D-032DC8043DC5}" srcId="{8D5CDE92-92DB-40B8-9FB5-26AAAA10BC7E}" destId="{90B797B9-7713-4776-8819-185E1180C8EE}" srcOrd="0" destOrd="0" parTransId="{1C3669AE-EBAF-48D0-A1A4-DEBFA7339085}" sibTransId="{EC77AFA4-97C3-4DCA-9EBD-AB5EDE6AF05A}"/>
    <dgm:cxn modelId="{11B2CF46-D5B4-450A-8AAB-D942648EF305}" type="presOf" srcId="{0F6D3069-4D16-4768-BD68-FEE815ED6FAA}" destId="{2BD2179F-08B8-4612-8D6C-CC777967D8A9}" srcOrd="0" destOrd="0" presId="urn:microsoft.com/office/officeart/2005/8/layout/process2"/>
    <dgm:cxn modelId="{61CCD88C-F91F-4E79-81F6-E1C970BF0C2C}" type="presOf" srcId="{07E13967-C190-42F2-8178-E0BA4E16FDB5}" destId="{75CD7683-0E70-4D75-A54D-DC847A660D4E}" srcOrd="0" destOrd="0" presId="urn:microsoft.com/office/officeart/2005/8/layout/process2"/>
    <dgm:cxn modelId="{52B24360-6767-4D3A-BA8C-46E297DAD113}" srcId="{8D5CDE92-92DB-40B8-9FB5-26AAAA10BC7E}" destId="{9D3B0BFD-E76E-4851-86E9-88B76B23B4D9}" srcOrd="7" destOrd="0" parTransId="{D28978DB-D37F-4643-98E3-BC97974FB35A}" sibTransId="{0E19E8BE-38C2-4ADD-8C3E-4C2D953243BF}"/>
    <dgm:cxn modelId="{8DB9A84E-AEA5-4E73-98A3-656E9BD37E57}" type="presOf" srcId="{EC77AFA4-97C3-4DCA-9EBD-AB5EDE6AF05A}" destId="{EFCEC0A5-DE72-465B-9B6E-C2D5AD37ED4B}" srcOrd="0" destOrd="0" presId="urn:microsoft.com/office/officeart/2005/8/layout/process2"/>
    <dgm:cxn modelId="{D3BE4C59-AA3F-41F1-AA6E-5232D42DF5DE}" type="presOf" srcId="{90B797B9-7713-4776-8819-185E1180C8EE}" destId="{4F30FBC1-719A-4735-8EDB-75A872CB49E8}" srcOrd="0" destOrd="0" presId="urn:microsoft.com/office/officeart/2005/8/layout/process2"/>
    <dgm:cxn modelId="{F286EB74-08B7-4CC8-8CE8-E29396D1AEDB}" type="presOf" srcId="{FD1ED23C-2CFA-44A6-9EAD-B090837A3061}" destId="{D5DAA045-46EF-4194-B496-253650E32702}" srcOrd="1" destOrd="0" presId="urn:microsoft.com/office/officeart/2005/8/layout/process2"/>
    <dgm:cxn modelId="{F73BC69C-35EA-44C6-9B6F-55D798076F4D}" type="presOf" srcId="{07E13967-C190-42F2-8178-E0BA4E16FDB5}" destId="{78B007DB-CEB5-4D86-9A7A-C03D08579688}" srcOrd="1" destOrd="0" presId="urn:microsoft.com/office/officeart/2005/8/layout/process2"/>
    <dgm:cxn modelId="{D15EF026-3210-4D94-9FC0-021D4D2B440C}" srcId="{8D5CDE92-92DB-40B8-9FB5-26AAAA10BC7E}" destId="{B375287A-B375-4159-8DE8-B7B09EDBF075}" srcOrd="6" destOrd="0" parTransId="{25136F83-7C5A-4C44-B31F-74C51ED424F0}" sibTransId="{8CF47F87-BBEA-4F2C-9F66-AAA71EA31E42}"/>
    <dgm:cxn modelId="{E1065B71-7260-46F8-900E-2BD0B005BF73}" srcId="{8D5CDE92-92DB-40B8-9FB5-26AAAA10BC7E}" destId="{0F6D3069-4D16-4768-BD68-FEE815ED6FAA}" srcOrd="2" destOrd="0" parTransId="{1BA03852-CC1B-448C-A7EF-E6700E48C8CC}" sibTransId="{07E13967-C190-42F2-8178-E0BA4E16FDB5}"/>
    <dgm:cxn modelId="{71C38B26-6366-48BC-8184-0AD8ADE2325A}" srcId="{8D5CDE92-92DB-40B8-9FB5-26AAAA10BC7E}" destId="{8A3278C8-8ADB-463D-BA03-8D16BD796EBA}" srcOrd="5" destOrd="0" parTransId="{81CE0F67-FFB8-427D-B878-FE1BCF491597}" sibTransId="{3BC75045-02BB-4499-926C-4648A394004F}"/>
    <dgm:cxn modelId="{98ABD836-F81F-4F96-9B41-CA4932968D8A}" srcId="{8D5CDE92-92DB-40B8-9FB5-26AAAA10BC7E}" destId="{3549585B-D2F1-4ECF-96EA-63D8DA920E0F}" srcOrd="1" destOrd="0" parTransId="{88B54FAB-736D-4AB7-BC0E-7AC10897A654}" sibTransId="{FD1ED23C-2CFA-44A6-9EAD-B090837A3061}"/>
    <dgm:cxn modelId="{0C3F82FF-1D88-487E-8D51-8D5ED6A2152F}" type="presOf" srcId="{9D3B0BFD-E76E-4851-86E9-88B76B23B4D9}" destId="{519837FC-5C08-49B9-B85C-906404351E47}" srcOrd="0" destOrd="0" presId="urn:microsoft.com/office/officeart/2005/8/layout/process2"/>
    <dgm:cxn modelId="{231FD0BB-780E-477A-B353-7C7EB69A8863}" srcId="{8D5CDE92-92DB-40B8-9FB5-26AAAA10BC7E}" destId="{D574C9C5-0CF5-428D-8BAE-64750A88C72F}" srcOrd="4" destOrd="0" parTransId="{0BAD27B1-3156-4EA3-9262-A43621D265DB}" sibTransId="{E7E5773D-14E7-4B27-A45F-A78361EE25A6}"/>
    <dgm:cxn modelId="{76289287-767B-461C-B724-FF69D7FB4A16}" srcId="{8D5CDE92-92DB-40B8-9FB5-26AAAA10BC7E}" destId="{FE8EEB72-671A-4FE8-8DED-2959A790B743}" srcOrd="3" destOrd="0" parTransId="{51271C71-3D7B-476D-955F-A5D5FB1491D7}" sibTransId="{C976C780-4772-459E-8EA0-FA8947523F1C}"/>
    <dgm:cxn modelId="{548D6224-71FB-4103-A8A2-DC50CB1C2945}" type="presOf" srcId="{B375287A-B375-4159-8DE8-B7B09EDBF075}" destId="{45D05A62-4A13-4DBC-98F3-D89749421C99}" srcOrd="0" destOrd="0" presId="urn:microsoft.com/office/officeart/2005/8/layout/process2"/>
    <dgm:cxn modelId="{689FC38C-8A71-4FAC-AC85-97F582FBD868}" type="presOf" srcId="{8CF47F87-BBEA-4F2C-9F66-AAA71EA31E42}" destId="{52D8CDD6-7DC5-403F-9F22-64C5EC6DC18A}" srcOrd="0" destOrd="0" presId="urn:microsoft.com/office/officeart/2005/8/layout/process2"/>
    <dgm:cxn modelId="{2CBEAAED-7DBB-40B8-BF23-0A19DC6A1987}" type="presOf" srcId="{EC77AFA4-97C3-4DCA-9EBD-AB5EDE6AF05A}" destId="{4EF5AFDD-9A02-42FD-885B-52BCCF3EFC0A}" srcOrd="1" destOrd="0" presId="urn:microsoft.com/office/officeart/2005/8/layout/process2"/>
    <dgm:cxn modelId="{1913382C-237E-479E-897B-C5E48F36B0C9}" type="presOf" srcId="{3549585B-D2F1-4ECF-96EA-63D8DA920E0F}" destId="{63CB5F32-B547-4864-8F7B-31EE5ED2A498}" srcOrd="0" destOrd="0" presId="urn:microsoft.com/office/officeart/2005/8/layout/process2"/>
    <dgm:cxn modelId="{2E20705C-9AA6-40DF-937D-9238C96F9675}" type="presOf" srcId="{C976C780-4772-459E-8EA0-FA8947523F1C}" destId="{4ABA518D-5141-43C3-98BA-7A9871FEFD56}" srcOrd="1" destOrd="0" presId="urn:microsoft.com/office/officeart/2005/8/layout/process2"/>
    <dgm:cxn modelId="{BAE62A02-6FE4-4B54-98DF-96FB1A5DEAD6}" type="presOf" srcId="{E7E5773D-14E7-4B27-A45F-A78361EE25A6}" destId="{8FE9A512-D44B-45BC-A26B-9DE9952E05EA}" srcOrd="1" destOrd="0" presId="urn:microsoft.com/office/officeart/2005/8/layout/process2"/>
    <dgm:cxn modelId="{E5CBC819-7BA5-49F7-BEF0-03C5B6DFE57B}" type="presOf" srcId="{FD1ED23C-2CFA-44A6-9EAD-B090837A3061}" destId="{DD02F5F0-79CC-42B2-BF2B-67AC1037C2E6}" srcOrd="0" destOrd="0" presId="urn:microsoft.com/office/officeart/2005/8/layout/process2"/>
    <dgm:cxn modelId="{4C21F790-ABF0-4635-BB81-CB61E28D41AF}" type="presOf" srcId="{3BC75045-02BB-4499-926C-4648A394004F}" destId="{4BF0CFEE-C4FE-44EC-AC85-FE32A58190EE}" srcOrd="0" destOrd="0" presId="urn:microsoft.com/office/officeart/2005/8/layout/process2"/>
    <dgm:cxn modelId="{E28AFD54-2EF4-43DC-A337-310D846C8C39}" type="presOf" srcId="{C976C780-4772-459E-8EA0-FA8947523F1C}" destId="{A4AFCBC5-D786-4F44-B68F-8DB2A8F0778E}" srcOrd="0" destOrd="0" presId="urn:microsoft.com/office/officeart/2005/8/layout/process2"/>
    <dgm:cxn modelId="{011AC92E-A28B-4B8D-8D7C-0E8E9E03828F}" type="presOf" srcId="{D574C9C5-0CF5-428D-8BAE-64750A88C72F}" destId="{EF53BF20-98F6-4D52-B953-11B08339CACE}" srcOrd="0" destOrd="0" presId="urn:microsoft.com/office/officeart/2005/8/layout/process2"/>
    <dgm:cxn modelId="{8B8BF474-C21C-4276-B61B-09634D76B0A8}" type="presOf" srcId="{3BC75045-02BB-4499-926C-4648A394004F}" destId="{52B2A535-FA8A-4B86-8E4D-022FEE4A2C48}" srcOrd="1" destOrd="0" presId="urn:microsoft.com/office/officeart/2005/8/layout/process2"/>
    <dgm:cxn modelId="{DED8EA92-8BB5-4EC8-87A8-73FD80D3FD24}" type="presOf" srcId="{E7E5773D-14E7-4B27-A45F-A78361EE25A6}" destId="{17B3AC8D-315F-44F1-8788-044A9E2A4962}" srcOrd="0" destOrd="0" presId="urn:microsoft.com/office/officeart/2005/8/layout/process2"/>
    <dgm:cxn modelId="{1B9ED214-9525-408B-9EE0-26B86C98FC28}" type="presOf" srcId="{8CF47F87-BBEA-4F2C-9F66-AAA71EA31E42}" destId="{7694889A-2957-45E7-8A1F-2BD61E0F610B}" srcOrd="1" destOrd="0" presId="urn:microsoft.com/office/officeart/2005/8/layout/process2"/>
    <dgm:cxn modelId="{E130E147-64F0-4BB7-9839-279C994491DD}" type="presOf" srcId="{FE8EEB72-671A-4FE8-8DED-2959A790B743}" destId="{9C8F1A06-DFF8-4DE8-B79F-28637EFC22C0}" srcOrd="0" destOrd="0" presId="urn:microsoft.com/office/officeart/2005/8/layout/process2"/>
    <dgm:cxn modelId="{57509088-1E9E-44D6-8B1C-9B01206A34DA}" type="presParOf" srcId="{5347F054-F73B-43B3-B7D4-0BE0DD1CA31D}" destId="{4F30FBC1-719A-4735-8EDB-75A872CB49E8}" srcOrd="0" destOrd="0" presId="urn:microsoft.com/office/officeart/2005/8/layout/process2"/>
    <dgm:cxn modelId="{D5E534BC-81ED-4A32-B387-9474F8D7D674}" type="presParOf" srcId="{5347F054-F73B-43B3-B7D4-0BE0DD1CA31D}" destId="{EFCEC0A5-DE72-465B-9B6E-C2D5AD37ED4B}" srcOrd="1" destOrd="0" presId="urn:microsoft.com/office/officeart/2005/8/layout/process2"/>
    <dgm:cxn modelId="{A9BDAC7B-250E-491A-9810-5DA9A704A64A}" type="presParOf" srcId="{EFCEC0A5-DE72-465B-9B6E-C2D5AD37ED4B}" destId="{4EF5AFDD-9A02-42FD-885B-52BCCF3EFC0A}" srcOrd="0" destOrd="0" presId="urn:microsoft.com/office/officeart/2005/8/layout/process2"/>
    <dgm:cxn modelId="{98847F4A-9DA0-4A82-8572-63DDBE6A162E}" type="presParOf" srcId="{5347F054-F73B-43B3-B7D4-0BE0DD1CA31D}" destId="{63CB5F32-B547-4864-8F7B-31EE5ED2A498}" srcOrd="2" destOrd="0" presId="urn:microsoft.com/office/officeart/2005/8/layout/process2"/>
    <dgm:cxn modelId="{F811F073-ADCF-4AC6-8176-24E557732D22}" type="presParOf" srcId="{5347F054-F73B-43B3-B7D4-0BE0DD1CA31D}" destId="{DD02F5F0-79CC-42B2-BF2B-67AC1037C2E6}" srcOrd="3" destOrd="0" presId="urn:microsoft.com/office/officeart/2005/8/layout/process2"/>
    <dgm:cxn modelId="{FDDBFB3A-6BFC-4A3A-9B29-57CA9BA3FA60}" type="presParOf" srcId="{DD02F5F0-79CC-42B2-BF2B-67AC1037C2E6}" destId="{D5DAA045-46EF-4194-B496-253650E32702}" srcOrd="0" destOrd="0" presId="urn:microsoft.com/office/officeart/2005/8/layout/process2"/>
    <dgm:cxn modelId="{01F2833D-9E20-4EE3-9E1D-D037FAD89CC5}" type="presParOf" srcId="{5347F054-F73B-43B3-B7D4-0BE0DD1CA31D}" destId="{2BD2179F-08B8-4612-8D6C-CC777967D8A9}" srcOrd="4" destOrd="0" presId="urn:microsoft.com/office/officeart/2005/8/layout/process2"/>
    <dgm:cxn modelId="{0C1303E7-8620-4F9A-BBCE-2B9A17326A76}" type="presParOf" srcId="{5347F054-F73B-43B3-B7D4-0BE0DD1CA31D}" destId="{75CD7683-0E70-4D75-A54D-DC847A660D4E}" srcOrd="5" destOrd="0" presId="urn:microsoft.com/office/officeart/2005/8/layout/process2"/>
    <dgm:cxn modelId="{81EB4389-E6FD-4164-A24A-6A2653BFF28B}" type="presParOf" srcId="{75CD7683-0E70-4D75-A54D-DC847A660D4E}" destId="{78B007DB-CEB5-4D86-9A7A-C03D08579688}" srcOrd="0" destOrd="0" presId="urn:microsoft.com/office/officeart/2005/8/layout/process2"/>
    <dgm:cxn modelId="{4B95E906-B5FE-49A4-B27A-D2DF8A469E29}" type="presParOf" srcId="{5347F054-F73B-43B3-B7D4-0BE0DD1CA31D}" destId="{9C8F1A06-DFF8-4DE8-B79F-28637EFC22C0}" srcOrd="6" destOrd="0" presId="urn:microsoft.com/office/officeart/2005/8/layout/process2"/>
    <dgm:cxn modelId="{55A79205-9E0E-4352-B896-DA6F5855726D}" type="presParOf" srcId="{5347F054-F73B-43B3-B7D4-0BE0DD1CA31D}" destId="{A4AFCBC5-D786-4F44-B68F-8DB2A8F0778E}" srcOrd="7" destOrd="0" presId="urn:microsoft.com/office/officeart/2005/8/layout/process2"/>
    <dgm:cxn modelId="{3102D41C-B269-42B4-84A8-3E60F0C19A11}" type="presParOf" srcId="{A4AFCBC5-D786-4F44-B68F-8DB2A8F0778E}" destId="{4ABA518D-5141-43C3-98BA-7A9871FEFD56}" srcOrd="0" destOrd="0" presId="urn:microsoft.com/office/officeart/2005/8/layout/process2"/>
    <dgm:cxn modelId="{9F12C9F1-0EC2-4C21-B0AE-2FFF4BB30A00}" type="presParOf" srcId="{5347F054-F73B-43B3-B7D4-0BE0DD1CA31D}" destId="{EF53BF20-98F6-4D52-B953-11B08339CACE}" srcOrd="8" destOrd="0" presId="urn:microsoft.com/office/officeart/2005/8/layout/process2"/>
    <dgm:cxn modelId="{6DF337AD-4C53-4EF8-8E07-8083FB407458}" type="presParOf" srcId="{5347F054-F73B-43B3-B7D4-0BE0DD1CA31D}" destId="{17B3AC8D-315F-44F1-8788-044A9E2A4962}" srcOrd="9" destOrd="0" presId="urn:microsoft.com/office/officeart/2005/8/layout/process2"/>
    <dgm:cxn modelId="{BBB3F33A-001E-44D5-BAC1-8391787A53DA}" type="presParOf" srcId="{17B3AC8D-315F-44F1-8788-044A9E2A4962}" destId="{8FE9A512-D44B-45BC-A26B-9DE9952E05EA}" srcOrd="0" destOrd="0" presId="urn:microsoft.com/office/officeart/2005/8/layout/process2"/>
    <dgm:cxn modelId="{FA9A9166-985F-4F40-AB71-A9A3A702B262}" type="presParOf" srcId="{5347F054-F73B-43B3-B7D4-0BE0DD1CA31D}" destId="{4A015E74-4BC7-4D18-B45A-624A1982F953}" srcOrd="10" destOrd="0" presId="urn:microsoft.com/office/officeart/2005/8/layout/process2"/>
    <dgm:cxn modelId="{37FC7B6B-8842-42B4-BE49-42B7F34F40D2}" type="presParOf" srcId="{5347F054-F73B-43B3-B7D4-0BE0DD1CA31D}" destId="{4BF0CFEE-C4FE-44EC-AC85-FE32A58190EE}" srcOrd="11" destOrd="0" presId="urn:microsoft.com/office/officeart/2005/8/layout/process2"/>
    <dgm:cxn modelId="{CED32BB9-C310-464B-827E-3261097D15BD}" type="presParOf" srcId="{4BF0CFEE-C4FE-44EC-AC85-FE32A58190EE}" destId="{52B2A535-FA8A-4B86-8E4D-022FEE4A2C48}" srcOrd="0" destOrd="0" presId="urn:microsoft.com/office/officeart/2005/8/layout/process2"/>
    <dgm:cxn modelId="{D767D4CB-6D41-4819-9969-0DA6E4BB716A}" type="presParOf" srcId="{5347F054-F73B-43B3-B7D4-0BE0DD1CA31D}" destId="{45D05A62-4A13-4DBC-98F3-D89749421C99}" srcOrd="12" destOrd="0" presId="urn:microsoft.com/office/officeart/2005/8/layout/process2"/>
    <dgm:cxn modelId="{C51A4416-5ABA-4BDC-B11A-5F8ACC1E5B97}" type="presParOf" srcId="{5347F054-F73B-43B3-B7D4-0BE0DD1CA31D}" destId="{52D8CDD6-7DC5-403F-9F22-64C5EC6DC18A}" srcOrd="13" destOrd="0" presId="urn:microsoft.com/office/officeart/2005/8/layout/process2"/>
    <dgm:cxn modelId="{925E74AA-6BF9-4307-8167-D8BA35DEB664}" type="presParOf" srcId="{52D8CDD6-7DC5-403F-9F22-64C5EC6DC18A}" destId="{7694889A-2957-45E7-8A1F-2BD61E0F610B}" srcOrd="0" destOrd="0" presId="urn:microsoft.com/office/officeart/2005/8/layout/process2"/>
    <dgm:cxn modelId="{9A4CF20A-4BBB-46BB-8CD4-E37C9162B529}" type="presParOf" srcId="{5347F054-F73B-43B3-B7D4-0BE0DD1CA31D}" destId="{519837FC-5C08-49B9-B85C-906404351E47}" srcOrd="14" destOrd="0" presId="urn:microsoft.com/office/officeart/2005/8/layout/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30FBC1-719A-4735-8EDB-75A872CB49E8}">
      <dsp:nvSpPr>
        <dsp:cNvPr id="0" name=""/>
        <dsp:cNvSpPr/>
      </dsp:nvSpPr>
      <dsp:spPr>
        <a:xfrm>
          <a:off x="95155" y="1674"/>
          <a:ext cx="1924238" cy="5960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t> </a:t>
          </a:r>
        </a:p>
      </dsp:txBody>
      <dsp:txXfrm>
        <a:off x="112613" y="19132"/>
        <a:ext cx="1889322" cy="561140"/>
      </dsp:txXfrm>
    </dsp:sp>
    <dsp:sp modelId="{EFCEC0A5-DE72-465B-9B6E-C2D5AD37ED4B}">
      <dsp:nvSpPr>
        <dsp:cNvPr id="0" name=""/>
        <dsp:cNvSpPr/>
      </dsp:nvSpPr>
      <dsp:spPr>
        <a:xfrm rot="5400000">
          <a:off x="945514" y="612632"/>
          <a:ext cx="223521" cy="2682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976807" y="634984"/>
        <a:ext cx="160935" cy="156465"/>
      </dsp:txXfrm>
    </dsp:sp>
    <dsp:sp modelId="{63CB5F32-B547-4864-8F7B-31EE5ED2A498}">
      <dsp:nvSpPr>
        <dsp:cNvPr id="0" name=""/>
        <dsp:cNvSpPr/>
      </dsp:nvSpPr>
      <dsp:spPr>
        <a:xfrm>
          <a:off x="122514" y="895759"/>
          <a:ext cx="1869520" cy="5960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t> </a:t>
          </a:r>
        </a:p>
      </dsp:txBody>
      <dsp:txXfrm>
        <a:off x="139972" y="913217"/>
        <a:ext cx="1834604" cy="561140"/>
      </dsp:txXfrm>
    </dsp:sp>
    <dsp:sp modelId="{DD02F5F0-79CC-42B2-BF2B-67AC1037C2E6}">
      <dsp:nvSpPr>
        <dsp:cNvPr id="0" name=""/>
        <dsp:cNvSpPr/>
      </dsp:nvSpPr>
      <dsp:spPr>
        <a:xfrm rot="5400000">
          <a:off x="945514" y="1506717"/>
          <a:ext cx="223521" cy="2682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976807" y="1529069"/>
        <a:ext cx="160935" cy="156465"/>
      </dsp:txXfrm>
    </dsp:sp>
    <dsp:sp modelId="{2BD2179F-08B8-4612-8D6C-CC777967D8A9}">
      <dsp:nvSpPr>
        <dsp:cNvPr id="0" name=""/>
        <dsp:cNvSpPr/>
      </dsp:nvSpPr>
      <dsp:spPr>
        <a:xfrm>
          <a:off x="113394" y="1789844"/>
          <a:ext cx="1887760" cy="5960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t> </a:t>
          </a:r>
        </a:p>
      </dsp:txBody>
      <dsp:txXfrm>
        <a:off x="130852" y="1807302"/>
        <a:ext cx="1852844" cy="561140"/>
      </dsp:txXfrm>
    </dsp:sp>
    <dsp:sp modelId="{75CD7683-0E70-4D75-A54D-DC847A660D4E}">
      <dsp:nvSpPr>
        <dsp:cNvPr id="0" name=""/>
        <dsp:cNvSpPr/>
      </dsp:nvSpPr>
      <dsp:spPr>
        <a:xfrm rot="5400000">
          <a:off x="945514" y="2400802"/>
          <a:ext cx="223521" cy="2682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976807" y="2423154"/>
        <a:ext cx="160935" cy="156465"/>
      </dsp:txXfrm>
    </dsp:sp>
    <dsp:sp modelId="{9C8F1A06-DFF8-4DE8-B79F-28637EFC22C0}">
      <dsp:nvSpPr>
        <dsp:cNvPr id="0" name=""/>
        <dsp:cNvSpPr/>
      </dsp:nvSpPr>
      <dsp:spPr>
        <a:xfrm>
          <a:off x="122514" y="2683929"/>
          <a:ext cx="1869520" cy="5960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en-US" sz="2600" kern="1200"/>
        </a:p>
      </dsp:txBody>
      <dsp:txXfrm>
        <a:off x="139972" y="2701387"/>
        <a:ext cx="1834604" cy="561140"/>
      </dsp:txXfrm>
    </dsp:sp>
    <dsp:sp modelId="{A4AFCBC5-D786-4F44-B68F-8DB2A8F0778E}">
      <dsp:nvSpPr>
        <dsp:cNvPr id="0" name=""/>
        <dsp:cNvSpPr/>
      </dsp:nvSpPr>
      <dsp:spPr>
        <a:xfrm rot="5400000">
          <a:off x="945514" y="3294887"/>
          <a:ext cx="223521" cy="2682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976807" y="3317239"/>
        <a:ext cx="160935" cy="156465"/>
      </dsp:txXfrm>
    </dsp:sp>
    <dsp:sp modelId="{EF53BF20-98F6-4D52-B953-11B08339CACE}">
      <dsp:nvSpPr>
        <dsp:cNvPr id="0" name=""/>
        <dsp:cNvSpPr/>
      </dsp:nvSpPr>
      <dsp:spPr>
        <a:xfrm>
          <a:off x="138355" y="3578014"/>
          <a:ext cx="1837838" cy="5960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en-US" sz="2600" kern="1200"/>
        </a:p>
      </dsp:txBody>
      <dsp:txXfrm>
        <a:off x="155813" y="3595472"/>
        <a:ext cx="1802922" cy="561140"/>
      </dsp:txXfrm>
    </dsp:sp>
    <dsp:sp modelId="{17B3AC8D-315F-44F1-8788-044A9E2A4962}">
      <dsp:nvSpPr>
        <dsp:cNvPr id="0" name=""/>
        <dsp:cNvSpPr/>
      </dsp:nvSpPr>
      <dsp:spPr>
        <a:xfrm rot="5400000">
          <a:off x="945514" y="4188972"/>
          <a:ext cx="223521" cy="2682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976807" y="4211324"/>
        <a:ext cx="160935" cy="156465"/>
      </dsp:txXfrm>
    </dsp:sp>
    <dsp:sp modelId="{4A015E74-4BC7-4D18-B45A-624A1982F953}">
      <dsp:nvSpPr>
        <dsp:cNvPr id="0" name=""/>
        <dsp:cNvSpPr/>
      </dsp:nvSpPr>
      <dsp:spPr>
        <a:xfrm>
          <a:off x="126017" y="4472099"/>
          <a:ext cx="1862514" cy="5960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en-US" sz="2600" kern="1200"/>
        </a:p>
      </dsp:txBody>
      <dsp:txXfrm>
        <a:off x="143475" y="4489557"/>
        <a:ext cx="1827598" cy="561140"/>
      </dsp:txXfrm>
    </dsp:sp>
    <dsp:sp modelId="{4BF0CFEE-C4FE-44EC-AC85-FE32A58190EE}">
      <dsp:nvSpPr>
        <dsp:cNvPr id="0" name=""/>
        <dsp:cNvSpPr/>
      </dsp:nvSpPr>
      <dsp:spPr>
        <a:xfrm rot="5400000">
          <a:off x="945514" y="5083057"/>
          <a:ext cx="223521" cy="2682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976807" y="5105409"/>
        <a:ext cx="160935" cy="156465"/>
      </dsp:txXfrm>
    </dsp:sp>
    <dsp:sp modelId="{45D05A62-4A13-4DBC-98F3-D89749421C99}">
      <dsp:nvSpPr>
        <dsp:cNvPr id="0" name=""/>
        <dsp:cNvSpPr/>
      </dsp:nvSpPr>
      <dsp:spPr>
        <a:xfrm>
          <a:off x="138355" y="5366184"/>
          <a:ext cx="1837838" cy="5960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en-US" sz="2600" kern="1200"/>
        </a:p>
      </dsp:txBody>
      <dsp:txXfrm>
        <a:off x="155813" y="5383642"/>
        <a:ext cx="1802922" cy="561140"/>
      </dsp:txXfrm>
    </dsp:sp>
    <dsp:sp modelId="{52D8CDD6-7DC5-403F-9F22-64C5EC6DC18A}">
      <dsp:nvSpPr>
        <dsp:cNvPr id="0" name=""/>
        <dsp:cNvSpPr/>
      </dsp:nvSpPr>
      <dsp:spPr>
        <a:xfrm rot="5400000">
          <a:off x="945514" y="5977142"/>
          <a:ext cx="223521" cy="2682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976807" y="5999494"/>
        <a:ext cx="160935" cy="156465"/>
      </dsp:txXfrm>
    </dsp:sp>
    <dsp:sp modelId="{519837FC-5C08-49B9-B85C-906404351E47}">
      <dsp:nvSpPr>
        <dsp:cNvPr id="0" name=""/>
        <dsp:cNvSpPr/>
      </dsp:nvSpPr>
      <dsp:spPr>
        <a:xfrm>
          <a:off x="150688" y="6260269"/>
          <a:ext cx="1813172" cy="5960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en-US" sz="2600" kern="1200"/>
        </a:p>
      </dsp:txBody>
      <dsp:txXfrm>
        <a:off x="168146" y="6277727"/>
        <a:ext cx="1778256" cy="5611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44DCDB0D1A8F4090D18E900BE80E3C" ma:contentTypeVersion="13" ma:contentTypeDescription="Create a new document." ma:contentTypeScope="" ma:versionID="523b2402068daf8b5cf7e1dacdc1e344">
  <xsd:schema xmlns:xsd="http://www.w3.org/2001/XMLSchema" xmlns:xs="http://www.w3.org/2001/XMLSchema" xmlns:p="http://schemas.microsoft.com/office/2006/metadata/properties" xmlns:ns2="c1858b71-ed81-4685-bbed-819af4a885d8" xmlns:ns3="4ecebe4e-c306-4942-bcd3-39ec3baba572" targetNamespace="http://schemas.microsoft.com/office/2006/metadata/properties" ma:root="true" ma:fieldsID="b6093b8a1598b908bdf512a34a56e7e1" ns2:_="" ns3:_="">
    <xsd:import namespace="c1858b71-ed81-4685-bbed-819af4a885d8"/>
    <xsd:import namespace="4ecebe4e-c306-4942-bcd3-39ec3baba5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58b71-ed81-4685-bbed-819af4a885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594c248-1f6d-4d18-813d-3f69dd1ccf3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ebe4e-c306-4942-bcd3-39ec3baba5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f06cd8-3cf5-43d4-85b1-0afb65adc124}" ma:internalName="TaxCatchAll" ma:showField="CatchAllData" ma:web="4ecebe4e-c306-4942-bcd3-39ec3baba57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cebe4e-c306-4942-bcd3-39ec3baba572" xsi:nil="true"/>
    <lcf76f155ced4ddcb4097134ff3c332f xmlns="c1858b71-ed81-4685-bbed-819af4a885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251B73-E20F-4ED7-8683-A253ACBA125C}"/>
</file>

<file path=customXml/itemProps2.xml><?xml version="1.0" encoding="utf-8"?>
<ds:datastoreItem xmlns:ds="http://schemas.openxmlformats.org/officeDocument/2006/customXml" ds:itemID="{3AC83D49-CB6C-441A-869F-1F2C0CFA29FC}"/>
</file>

<file path=customXml/itemProps3.xml><?xml version="1.0" encoding="utf-8"?>
<ds:datastoreItem xmlns:ds="http://schemas.openxmlformats.org/officeDocument/2006/customXml" ds:itemID="{6CF2F701-5CA5-4D1E-845D-1DB68A37C37E}"/>
</file>

<file path=docProps/app.xml><?xml version="1.0" encoding="utf-8"?>
<Properties xmlns="http://schemas.openxmlformats.org/officeDocument/2006/extended-properties" xmlns:vt="http://schemas.openxmlformats.org/officeDocument/2006/docPropsVTypes">
  <Template>Normal</Template>
  <TotalTime>104</TotalTime>
  <Pages>10</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Beal High School</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Burrard-Lucas</dc:creator>
  <cp:keywords/>
  <dc:description/>
  <cp:lastModifiedBy>Catherine Burrard-Lucas</cp:lastModifiedBy>
  <cp:revision>3</cp:revision>
  <dcterms:created xsi:type="dcterms:W3CDTF">2025-06-27T08:54:00Z</dcterms:created>
  <dcterms:modified xsi:type="dcterms:W3CDTF">2025-06-27T10:38:00Z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0x010100C044DCDB0D1A8F4090D18E900BE80E3C</vt:lpwstr>
  </property>
</Properties>
</file>